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82" w:rsidRPr="00EB3D82" w:rsidRDefault="00EB3D82" w:rsidP="00EB3D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0" w:lineRule="auto"/>
        <w:ind w:left="514" w:right="327"/>
        <w:jc w:val="center"/>
        <w:rPr>
          <w:rFonts w:eastAsia="Cambria" w:cstheme="minorHAnsi"/>
          <w:color w:val="000000"/>
          <w:sz w:val="28"/>
          <w:szCs w:val="28"/>
        </w:rPr>
      </w:pPr>
      <w:bookmarkStart w:id="0" w:name="_GoBack"/>
      <w:bookmarkEnd w:id="0"/>
      <w:r w:rsidRPr="00EB3D82">
        <w:rPr>
          <w:rFonts w:eastAsia="Cambria" w:cstheme="minorHAnsi"/>
          <w:color w:val="000000"/>
          <w:sz w:val="28"/>
          <w:szCs w:val="28"/>
        </w:rPr>
        <w:t xml:space="preserve">Szczegółowe wymagania edukacyjne niezbędne do uzyskania  przez uczniów klas z programem nauczania </w:t>
      </w:r>
      <w:r>
        <w:rPr>
          <w:rFonts w:eastAsia="Cambria" w:cstheme="minorHAnsi"/>
          <w:b/>
          <w:bCs/>
          <w:color w:val="000000"/>
          <w:sz w:val="28"/>
          <w:szCs w:val="28"/>
        </w:rPr>
        <w:t>z geografii</w:t>
      </w:r>
      <w:r w:rsidRPr="00EB3D82">
        <w:rPr>
          <w:rFonts w:eastAsia="Cambria" w:cstheme="minorHAnsi"/>
          <w:b/>
          <w:bCs/>
          <w:color w:val="000000"/>
          <w:sz w:val="28"/>
          <w:szCs w:val="28"/>
        </w:rPr>
        <w:t xml:space="preserve"> </w:t>
      </w:r>
      <w:r w:rsidRPr="00EB3D82">
        <w:rPr>
          <w:rFonts w:eastAsia="Cambria" w:cstheme="minorHAnsi"/>
          <w:color w:val="000000"/>
          <w:sz w:val="28"/>
          <w:szCs w:val="28"/>
        </w:rPr>
        <w:t xml:space="preserve">poszczególnych śródrocznych i  </w:t>
      </w:r>
      <w:proofErr w:type="spellStart"/>
      <w:r w:rsidRPr="00EB3D82">
        <w:rPr>
          <w:rFonts w:eastAsia="Cambria" w:cstheme="minorHAnsi"/>
          <w:color w:val="000000"/>
          <w:sz w:val="28"/>
          <w:szCs w:val="28"/>
        </w:rPr>
        <w:t>końcoworocznych</w:t>
      </w:r>
      <w:proofErr w:type="spellEnd"/>
      <w:r w:rsidRPr="00EB3D82">
        <w:rPr>
          <w:rFonts w:eastAsia="Cambria" w:cstheme="minorHAnsi"/>
          <w:color w:val="000000"/>
          <w:sz w:val="28"/>
          <w:szCs w:val="28"/>
        </w:rPr>
        <w:t xml:space="preserve"> ocen klasyfikacyjnych  </w:t>
      </w:r>
    </w:p>
    <w:p w:rsidR="009F7763" w:rsidRPr="00CF2CCA" w:rsidRDefault="007E1BB2" w:rsidP="000434D0">
      <w:pPr>
        <w:rPr>
          <w:b/>
        </w:rPr>
      </w:pPr>
      <w:r>
        <w:rPr>
          <w:b/>
        </w:rPr>
        <w:t xml:space="preserve"> o</w:t>
      </w:r>
      <w:r w:rsidR="00CF2CCA" w:rsidRPr="00CF2CCA">
        <w:rPr>
          <w:b/>
        </w:rPr>
        <w:t xml:space="preserve">pracowali Justyna </w:t>
      </w:r>
      <w:proofErr w:type="spellStart"/>
      <w:r w:rsidR="00CF2CCA" w:rsidRPr="00CF2CCA">
        <w:rPr>
          <w:b/>
        </w:rPr>
        <w:t>Jęcek</w:t>
      </w:r>
      <w:proofErr w:type="spellEnd"/>
      <w:r w:rsidR="00CF2CCA" w:rsidRPr="00CF2CCA">
        <w:rPr>
          <w:b/>
        </w:rPr>
        <w:t>,</w:t>
      </w:r>
      <w:r w:rsidR="009F7763" w:rsidRPr="00CF2CCA">
        <w:rPr>
          <w:b/>
        </w:rPr>
        <w:t xml:space="preserve"> Kazimierz </w:t>
      </w:r>
      <w:proofErr w:type="spellStart"/>
      <w:r w:rsidR="009F7763" w:rsidRPr="00CF2CCA">
        <w:rPr>
          <w:b/>
        </w:rPr>
        <w:t>Korotusz</w:t>
      </w:r>
      <w:proofErr w:type="spellEnd"/>
      <w:r w:rsidR="009F7763" w:rsidRPr="00CF2CCA">
        <w:rPr>
          <w:b/>
        </w:rPr>
        <w:t xml:space="preserve"> i Marian Krzywonos </w:t>
      </w:r>
    </w:p>
    <w:p w:rsidR="009F7763" w:rsidRPr="00CF2CCA" w:rsidRDefault="009F7763">
      <w:pPr>
        <w:rPr>
          <w:b/>
        </w:rPr>
      </w:pPr>
      <w:r w:rsidRPr="00CF2CCA">
        <w:rPr>
          <w:b/>
        </w:rPr>
        <w:t>1. Zasady ogólne</w:t>
      </w:r>
    </w:p>
    <w:p w:rsidR="009F7763" w:rsidRDefault="009F7763">
      <w:r>
        <w:t xml:space="preserve"> 1. Oceny wystawione przez nauczyciela są jawne dla ucznia, jego rodziców lub prawnych opiekunów. 2. Ilość ocen bieżących w danym okresie powinna być większa od 3. </w:t>
      </w:r>
    </w:p>
    <w:p w:rsidR="009F7763" w:rsidRDefault="009F7763">
      <w:r>
        <w:t xml:space="preserve">3. Uczeń może zgłosić nieprzygotowanie do lekcji 1 raz w semestrze. Nie dotyczy to zapowiedzianych prac klasowych, sprawdzianów i kartkówek. </w:t>
      </w:r>
    </w:p>
    <w:p w:rsidR="009F7763" w:rsidRDefault="009F7763">
      <w:r>
        <w:t xml:space="preserve">4. Nieprzygotowanie obejmuje: odpowiedź, niezapowiedziany sprawdzian, brak zeszytu, brak zadania domowego, brak materiałów ćwiczeniowych, brak mapy. </w:t>
      </w:r>
    </w:p>
    <w:p w:rsidR="009F7763" w:rsidRDefault="009F7763">
      <w:r>
        <w:t xml:space="preserve">5. Uczeń ma obowiązek prowadzenia zeszytu przedmiotowego. </w:t>
      </w:r>
    </w:p>
    <w:p w:rsidR="009F7763" w:rsidRDefault="009F7763">
      <w:r>
        <w:t xml:space="preserve">6. Brak lub odpisywanie zadań domowych, korzystanie z niedozwolonych źródeł w czasie prac pisemnych, oddawanie do oceny prac nienapisanych samodzielnie, plagiatów z Internetu równa się ocenie niedostatecznej. </w:t>
      </w:r>
    </w:p>
    <w:p w:rsidR="009F7763" w:rsidRDefault="009F7763">
      <w:r>
        <w:t>7. Prace pisemne napisane nieczytelnie lub rażąco nieestetyczne nie podlegają ocenianiu, jeśli uczeń nie ma orzeczenia poradni o dysfunkcjach (ocena niedostateczna).</w:t>
      </w:r>
    </w:p>
    <w:p w:rsidR="009F7763" w:rsidRDefault="009F7763">
      <w:r>
        <w:t xml:space="preserve"> 8. Uczeń, który opuścił więcej niż 50% zajęć w semestrze może być nieklasyfikowany z przedmiotu. </w:t>
      </w:r>
    </w:p>
    <w:p w:rsidR="009F7763" w:rsidRDefault="009F7763">
      <w:r>
        <w:t xml:space="preserve">9. Prace klasowe są obowiązkowe. Jeśli uczeń opuścił pracę klasową z przyczyn losowych (dłuższa nieobecność w szkole), powinien napisać go w terminie uzgodnionym z nauczycielem, w przeciwnym przypadku otrzymuje ocenę niedostateczną. </w:t>
      </w:r>
    </w:p>
    <w:p w:rsidR="009F7763" w:rsidRDefault="009F7763">
      <w:r>
        <w:t xml:space="preserve">10. Prace klasowe są zapowiedziane, co najmniej tydzień wcześniej i zapisane w dzienniku elektronicznym. </w:t>
      </w:r>
    </w:p>
    <w:p w:rsidR="009F7763" w:rsidRDefault="009F7763">
      <w:r>
        <w:t xml:space="preserve">11. W przypadku nieobecności nauczyciela w dniu zapowiedzianego sprawdzianu (pracy klasowej), zostaje on przesunięty na kolejną lekcję lub terminowo uzgodniony z klasą. </w:t>
      </w:r>
    </w:p>
    <w:p w:rsidR="009F7763" w:rsidRDefault="009F7763">
      <w:r>
        <w:t xml:space="preserve">12. Uczeń ma prawo do poprawy oceny niedostatecznej (dopuszczającej za zgodą nauczyciela) z pracy klasowej podsumowującej większą partię materiału w formie i terminie uzgodnionym z nauczycielem. Nie zgłoszenie się ucznia w wyznaczonym terminie jest równoznaczne z utrzymaniem oceny. </w:t>
      </w:r>
    </w:p>
    <w:p w:rsidR="009F7763" w:rsidRDefault="009F7763">
      <w:r>
        <w:t>13. Uczniowi, który opuścił pierwszy termin pisania pracy klasowej (z punktu powyżej) przepada prawo poprawy oceny niedostatecznej.</w:t>
      </w:r>
    </w:p>
    <w:p w:rsidR="009F7763" w:rsidRDefault="009F7763">
      <w:r>
        <w:t xml:space="preserve"> 14. Nieobecność ucznia na pierwszym i drugim terminie pracy klasowej (z punktu powyżej) jest podstawą do obniżenia oceny śródrocznej/</w:t>
      </w:r>
      <w:proofErr w:type="spellStart"/>
      <w:r>
        <w:t>końcoworocznej</w:t>
      </w:r>
      <w:proofErr w:type="spellEnd"/>
      <w:r>
        <w:t xml:space="preserve"> (brak wykazania się znajomością materiału ważnego dla realizacji celów edukacyjnych). </w:t>
      </w:r>
    </w:p>
    <w:p w:rsidR="009F7763" w:rsidRDefault="009F7763">
      <w:r>
        <w:lastRenderedPageBreak/>
        <w:t xml:space="preserve">15. Uczeń, który otrzymał ocenę niedostateczną za nieuczciwe zachowanie podczas pracy klasowej (odpisywanie, rozmawianie, posiadanie „ściągi” itp.) traci prawo do jej poprawiania. </w:t>
      </w:r>
    </w:p>
    <w:p w:rsidR="009F7763" w:rsidRDefault="009F7763">
      <w:r>
        <w:t xml:space="preserve">16. Przy wystawianiu ocen śródrocznych i rocznych bierze się pod uwagę zarówno pierwszą jak i drugą ocenę z poprawy. Pominięcie pierwszej oceny całkowicie, byłoby niesprawiedliwe w stosunku do uczniów, którzy zaliczyli pozytywnie sprawdzian w terminie. </w:t>
      </w:r>
    </w:p>
    <w:p w:rsidR="009F7763" w:rsidRDefault="009F7763">
      <w:r>
        <w:t xml:space="preserve">17. Poprawa ocen niedostatecznych (dopuszczających) może odbywać się po lekcjach. </w:t>
      </w:r>
    </w:p>
    <w:p w:rsidR="009F7763" w:rsidRDefault="009F7763">
      <w:r>
        <w:t xml:space="preserve">18. Odpowiedzi pisemne (sprawdziany) dotyczą dwóch ostatnich tematów (nie lekcji) i nie muszą być zapowiadane przez nauczyciela. Sprawdzają przygotowanie uczniów do lekcji bieżącej. Uczeń nie może poprawiać oceny niedostatecznej otrzymanej z tej formy sprawdzania wiedzy. </w:t>
      </w:r>
    </w:p>
    <w:p w:rsidR="009F7763" w:rsidRDefault="009F7763">
      <w:r>
        <w:t>19. Nieobecność ucznia na sprawdzianie nie ma wpływu na otrzymanie oceny semestralnej lub rocznej.</w:t>
      </w:r>
    </w:p>
    <w:p w:rsidR="009F7763" w:rsidRDefault="009F7763">
      <w:r>
        <w:t xml:space="preserve"> 20. Termin podania wyników pracy klasowej i sprawdzianu nie powinien przekraczać dwóch tygodni od czasu jego przeprowadzenia (może być przedłużony z powodu nieobecności nauczyciela lub klasy w szkole, ewentualnie przesunięty na termin uzgodniony z klasą). </w:t>
      </w:r>
    </w:p>
    <w:p w:rsidR="009F7763" w:rsidRDefault="009F7763">
      <w:r>
        <w:t xml:space="preserve">21. Prace pisemne po ocenieniu nauczyciel udostępnia do wglądu, omawia błędy a następnie przechowuje je do końca roku szkolnego i udostępnia w razie potrzeby rodzicom lub opiekunom prawnym ucznia. </w:t>
      </w:r>
    </w:p>
    <w:p w:rsidR="004F2367" w:rsidRDefault="009F7763">
      <w:r>
        <w:t>22. Ustala się następujące wagi ocen przy obliczaniu średniej oceny śródrocznej (</w:t>
      </w:r>
      <w:proofErr w:type="spellStart"/>
      <w:r>
        <w:t>końcoworocznej</w:t>
      </w:r>
      <w:proofErr w:type="spellEnd"/>
      <w:r>
        <w:t xml:space="preserve">): </w:t>
      </w:r>
    </w:p>
    <w:p w:rsidR="004F2367" w:rsidRDefault="009F7763">
      <w:r>
        <w:t>a) praca klasowa – 2</w:t>
      </w:r>
    </w:p>
    <w:p w:rsidR="009F7763" w:rsidRDefault="009F7763">
      <w:r>
        <w:t xml:space="preserve"> b) pozostałe oceny – 1 </w:t>
      </w:r>
    </w:p>
    <w:p w:rsidR="009F7763" w:rsidRDefault="009F7763">
      <w:r>
        <w:t xml:space="preserve">23. Szczegółowe zasady oceniania ustala każdy nauczyciel indywidualnie i zapoznaje z nimi uczniów na zajęciach organizacyjnych. </w:t>
      </w:r>
    </w:p>
    <w:p w:rsidR="009F7763" w:rsidRPr="00CF2CCA" w:rsidRDefault="009F7763">
      <w:pPr>
        <w:rPr>
          <w:b/>
        </w:rPr>
      </w:pPr>
      <w:r w:rsidRPr="00CF2CCA">
        <w:rPr>
          <w:b/>
        </w:rPr>
        <w:t xml:space="preserve">2. Ocenie podlega </w:t>
      </w:r>
    </w:p>
    <w:p w:rsidR="009F7763" w:rsidRDefault="009F7763">
      <w:r>
        <w:t xml:space="preserve">1. Znajomość i rozumienie treści programowych. </w:t>
      </w:r>
    </w:p>
    <w:p w:rsidR="009F7763" w:rsidRDefault="009F7763">
      <w:r>
        <w:t>2. Opisywanie zjawisk, procesów i zależności zachodzących w środowisku geograficznym z użyciem terminologii stosowanej w naukach geograficznych.</w:t>
      </w:r>
    </w:p>
    <w:p w:rsidR="009F7763" w:rsidRDefault="009F7763">
      <w:r>
        <w:t xml:space="preserve"> 3. Umiejętność czytania i interpretacji map występujących w różnych pomocach naukowych (atlasach, podręcznikach, mapach turystycznych, czasopismach itp.). </w:t>
      </w:r>
    </w:p>
    <w:p w:rsidR="009F7763" w:rsidRDefault="009F7763">
      <w:r>
        <w:t xml:space="preserve">4. Celowe korzystanie z różnych nowych źródeł wiedzy wraz z możliwością wykorzystania zasobów Internetu. </w:t>
      </w:r>
    </w:p>
    <w:p w:rsidR="009F7763" w:rsidRDefault="009F7763">
      <w:r>
        <w:t xml:space="preserve">5. Celowe wykorzystywanie roczników statystycznych, zestawień tabelarycznych i graficznych, rysunków, przekrojów, fotografii, które mają posłużyć do prawidłowego oceniania, wnioskowania i prognozowania zmian zachodzących w środowisku. </w:t>
      </w:r>
    </w:p>
    <w:p w:rsidR="009F7763" w:rsidRDefault="009F7763">
      <w:r>
        <w:lastRenderedPageBreak/>
        <w:t xml:space="preserve">6. Umiejętność dokonywania obserwacji, pomiarów i obliczeń (środowisko, mapa, rocznik statystyczny). testy </w:t>
      </w:r>
    </w:p>
    <w:p w:rsidR="009F7763" w:rsidRPr="00CF2CCA" w:rsidRDefault="009F7763">
      <w:pPr>
        <w:rPr>
          <w:b/>
        </w:rPr>
      </w:pPr>
      <w:r w:rsidRPr="00CF2CCA">
        <w:rPr>
          <w:b/>
        </w:rPr>
        <w:t xml:space="preserve">3. Formy sprawdzania wiadomości i umiejętności: </w:t>
      </w:r>
    </w:p>
    <w:p w:rsidR="00CF2CCA" w:rsidRDefault="009F7763">
      <w:r>
        <w:t xml:space="preserve"> - prace klasowe </w:t>
      </w:r>
    </w:p>
    <w:p w:rsidR="009F7763" w:rsidRDefault="00CF2CCA">
      <w:r>
        <w:t>-</w:t>
      </w:r>
      <w:r w:rsidR="009F7763">
        <w:t>odpowiedzi pisemne (sprawdziany)</w:t>
      </w:r>
    </w:p>
    <w:p w:rsidR="009F7763" w:rsidRDefault="00CF2CCA">
      <w:r>
        <w:t>-</w:t>
      </w:r>
      <w:r w:rsidR="009F7763">
        <w:t>zadania domowe</w:t>
      </w:r>
    </w:p>
    <w:p w:rsidR="00CF4A7F" w:rsidRDefault="00CF2CCA">
      <w:r>
        <w:t>-</w:t>
      </w:r>
      <w:r w:rsidR="009F7763">
        <w:t xml:space="preserve"> ćwiczenia sprawdzające wybrane umiejętności i wiedzę aktywność na lekcji aktywność na zajęciach terenowych</w:t>
      </w:r>
    </w:p>
    <w:p w:rsidR="00CF4A7F" w:rsidRDefault="009F7763">
      <w:r>
        <w:t xml:space="preserve"> - praca samodzielna (referaty, sprawozdania z wykładów, plakaty, plansze, rysunki, prezentacje multimedialne itp.</w:t>
      </w:r>
      <w:r w:rsidR="00CF4A7F">
        <w:t xml:space="preserve">) </w:t>
      </w:r>
    </w:p>
    <w:p w:rsidR="00CF4A7F" w:rsidRDefault="009F7763">
      <w:r>
        <w:t xml:space="preserve"> - udział w konkursach geograficznych i olimpiadach znajomość mapy fizycznej świata i Polski znajomość mapy polityczno - administracyjnej świata i Polski.</w:t>
      </w:r>
    </w:p>
    <w:p w:rsidR="00CF4A7F" w:rsidRPr="00CF2CCA" w:rsidRDefault="009F7763">
      <w:pPr>
        <w:rPr>
          <w:b/>
        </w:rPr>
      </w:pPr>
      <w:r w:rsidRPr="00CF2CCA">
        <w:rPr>
          <w:b/>
        </w:rPr>
        <w:t xml:space="preserve"> 4. Ogólne kryteria oceny </w:t>
      </w:r>
    </w:p>
    <w:p w:rsidR="00CF2CCA" w:rsidRDefault="009F7763">
      <w:r>
        <w:t xml:space="preserve">Stopień celujący - 6 </w:t>
      </w:r>
    </w:p>
    <w:p w:rsidR="00CF4A7F" w:rsidRDefault="009F7763">
      <w:r>
        <w:t>Stopień t</w:t>
      </w:r>
      <w:r w:rsidR="00CF4A7F">
        <w:t>en otrzymuje uczeń, który:</w:t>
      </w:r>
    </w:p>
    <w:p w:rsidR="00CF4A7F" w:rsidRDefault="009F7763">
      <w:r>
        <w:t xml:space="preserve"> - twórczo rozwija własne uzdolnienia i zainteresowania, </w:t>
      </w:r>
    </w:p>
    <w:p w:rsidR="00CF4A7F" w:rsidRDefault="009F7763">
      <w:r>
        <w:t>pomysłowo i oryginalnie rozwiązuje nietypowe zadania,</w:t>
      </w:r>
    </w:p>
    <w:p w:rsidR="00CF4A7F" w:rsidRDefault="009F7763">
      <w:r>
        <w:t xml:space="preserve"> bierze udział i osiąga sukcesy w konkursach i olimpiadach geograficznych lub olimpiadach pokrewnych, </w:t>
      </w:r>
    </w:p>
    <w:p w:rsidR="00CF2CCA" w:rsidRDefault="009F7763">
      <w:r>
        <w:t xml:space="preserve">Stopień bardzo dobry - 5 </w:t>
      </w:r>
    </w:p>
    <w:p w:rsidR="00CF4A7F" w:rsidRDefault="009F7763">
      <w:r>
        <w:t xml:space="preserve">Ocenę tę otrzymuje uczeń, który opanował pełen zakres wiadomości i umiejętności przewidzianych programem nauczania oraz potrafi: </w:t>
      </w:r>
    </w:p>
    <w:p w:rsidR="00CF4A7F" w:rsidRDefault="009F7763">
      <w:r>
        <w:t xml:space="preserve">- sprawnie poruszać się w tematyce geografii, </w:t>
      </w:r>
    </w:p>
    <w:p w:rsidR="00CF4A7F" w:rsidRDefault="009F7763">
      <w:r>
        <w:t xml:space="preserve">samodzielnie rozwiązywać problemy, </w:t>
      </w:r>
    </w:p>
    <w:p w:rsidR="00CF4A7F" w:rsidRDefault="009F7763">
      <w:r>
        <w:t xml:space="preserve">wykazać się znajomością pojęć i terminów oraz umiejętnością poprawnego ich zastosowania w sytuacjach typowych i nietypowych, </w:t>
      </w:r>
    </w:p>
    <w:p w:rsidR="00CF4A7F" w:rsidRDefault="009F7763">
      <w:r>
        <w:t xml:space="preserve">posługiwać się poprawnie terminologią geograficzną, </w:t>
      </w:r>
    </w:p>
    <w:p w:rsidR="00CF4A7F" w:rsidRDefault="009F7763">
      <w:r>
        <w:t xml:space="preserve">samodzielnie zdobywać wiedzę i umiejętności, </w:t>
      </w:r>
    </w:p>
    <w:p w:rsidR="00CF4A7F" w:rsidRDefault="009F7763">
      <w:r>
        <w:t>przeprowadzać prawidłową analizę związków przyczynowo-skutkowych, zachodzących pomiędzy elementami środowiska geograficznego,</w:t>
      </w:r>
    </w:p>
    <w:p w:rsidR="00CF4A7F" w:rsidRDefault="009F7763">
      <w:r>
        <w:t xml:space="preserve"> w oparciu o źródła przeprowadzić analizę procesów i określić ich konsekwencje. </w:t>
      </w:r>
    </w:p>
    <w:p w:rsidR="00CF2CCA" w:rsidRDefault="009F7763">
      <w:r>
        <w:lastRenderedPageBreak/>
        <w:t xml:space="preserve">Stopień dobry - 4 </w:t>
      </w:r>
    </w:p>
    <w:p w:rsidR="00CF4A7F" w:rsidRDefault="009F7763">
      <w:r>
        <w:t xml:space="preserve">Ocenę tę otrzymuje uczeń, który opanował wiadomości i umiejętności przewidziane podstawą programowa oraz wybrane elementy programu nauczania a także potrafi: </w:t>
      </w:r>
    </w:p>
    <w:p w:rsidR="00CF4A7F" w:rsidRDefault="009F7763">
      <w:r>
        <w:t>- samodzielnie wy</w:t>
      </w:r>
      <w:r w:rsidR="00CF4A7F">
        <w:t xml:space="preserve">jaśniać typowe zależności, </w:t>
      </w:r>
    </w:p>
    <w:p w:rsidR="00CF4A7F" w:rsidRDefault="009F7763">
      <w:r>
        <w:t xml:space="preserve"> - posługiwać się terminologią geograficzną z nielicznymi potknięciami i błędami, </w:t>
      </w:r>
    </w:p>
    <w:p w:rsidR="00CF4A7F" w:rsidRDefault="009F7763">
      <w:r>
        <w:t xml:space="preserve">sprawnie rozwiązywać zadania geograficzne, przeprowadzić prostą analizę związków przyczynowo-skutkowych zachodzących pomiędzy elementami środowiska geograficznego, </w:t>
      </w:r>
    </w:p>
    <w:p w:rsidR="00CF4A7F" w:rsidRDefault="009F7763">
      <w:r>
        <w:t xml:space="preserve">samodzielnie dokonać analizy danych statystycznych przedstawionych w różnej formie. </w:t>
      </w:r>
    </w:p>
    <w:p w:rsidR="00CF2CCA" w:rsidRDefault="009F7763">
      <w:r>
        <w:t xml:space="preserve">Stopień dostateczny </w:t>
      </w:r>
      <w:r w:rsidR="00CF2CCA">
        <w:t>–</w:t>
      </w:r>
      <w:r>
        <w:t xml:space="preserve"> 3</w:t>
      </w:r>
    </w:p>
    <w:p w:rsidR="00CF4A7F" w:rsidRDefault="009F7763">
      <w:r>
        <w:t xml:space="preserve"> Ocenę tę otrzymuje uczeń, który opanował wiadomości i umiejętności przewidziane podstawą programową, co pozwala mu na:</w:t>
      </w:r>
    </w:p>
    <w:p w:rsidR="00CF4A7F" w:rsidRDefault="00CF4A7F">
      <w:r>
        <w:t xml:space="preserve"> </w:t>
      </w:r>
      <w:r w:rsidR="009F7763">
        <w:t xml:space="preserve">- wykazanie się znajomością i rozumieniem podstawowych pojęć i terminów geograficznych stosowanie poznanych pojęć i terminów w sytuacjach typowych, </w:t>
      </w:r>
    </w:p>
    <w:p w:rsidR="00CF4A7F" w:rsidRDefault="009F7763">
      <w:r>
        <w:t>- wskazywanie elementarnych związków przyczynowo-skutkowych zachodzących pomiędzy element</w:t>
      </w:r>
      <w:r w:rsidR="00CF2CCA">
        <w:t xml:space="preserve">ami środowiska geograficznego. </w:t>
      </w:r>
    </w:p>
    <w:p w:rsidR="00CF2CCA" w:rsidRDefault="00CF2CCA">
      <w:r>
        <w:t xml:space="preserve"> S</w:t>
      </w:r>
      <w:r w:rsidR="009F7763">
        <w:t xml:space="preserve">topień dopuszczający - 2 </w:t>
      </w:r>
    </w:p>
    <w:p w:rsidR="00CF4A7F" w:rsidRDefault="009F7763">
      <w:r>
        <w:t xml:space="preserve">Uczeń opanował wiadomości i umiejętności przewidziane podstawą programową w takim zakresie, że potrafi: </w:t>
      </w:r>
    </w:p>
    <w:p w:rsidR="00CF4A7F" w:rsidRDefault="009F7763">
      <w:r>
        <w:t xml:space="preserve">- samodzielnie lub z niewielka pomocą nauczyciela wykonać ćwiczenia i zadania o niewielkim stopniu trudności, </w:t>
      </w:r>
    </w:p>
    <w:p w:rsidR="00CF4A7F" w:rsidRDefault="009F7763">
      <w:r>
        <w:t xml:space="preserve">wykazać się znajomością i rozumieniem najprostszych pojęć i terminów geograficznych, </w:t>
      </w:r>
    </w:p>
    <w:p w:rsidR="00CF4A7F" w:rsidRDefault="009F7763">
      <w:r>
        <w:t xml:space="preserve">wskazać elementarne związki pomiędzy składnikami środowiska geograficznego. </w:t>
      </w:r>
    </w:p>
    <w:p w:rsidR="00CF2CCA" w:rsidRDefault="009F7763">
      <w:r>
        <w:t xml:space="preserve">Stopień niedostateczny - 1 </w:t>
      </w:r>
    </w:p>
    <w:p w:rsidR="00CF4A7F" w:rsidRDefault="009F7763">
      <w:r>
        <w:t xml:space="preserve">Ocenę tę otrzymuje uczeń, który nie opanował podstawowych wiadomości i umiejętności wynikających z programu nauczania oraz: </w:t>
      </w:r>
    </w:p>
    <w:p w:rsidR="00CF4A7F" w:rsidRDefault="009F7763">
      <w:r>
        <w:t>- nie radzi sobie ze zrozumieniem najprostszych pojęć i terminów geograficznych,</w:t>
      </w:r>
    </w:p>
    <w:p w:rsidR="00CF4A7F" w:rsidRDefault="009F7763">
      <w:r>
        <w:t xml:space="preserve"> nie potrafi nawet przy pomocy nauczyciela wykonać najprostszych ćwiczeń nie wykazuje najmniejszych chęci współpracy w celu uzupełnienia braków oraz nabycia podstawowej wiedzy i umiejętności. </w:t>
      </w:r>
    </w:p>
    <w:p w:rsidR="00CF2CCA" w:rsidRPr="00CF2CCA" w:rsidRDefault="009F7763">
      <w:pPr>
        <w:rPr>
          <w:b/>
        </w:rPr>
      </w:pPr>
      <w:r w:rsidRPr="00CF2CCA">
        <w:rPr>
          <w:b/>
        </w:rPr>
        <w:t xml:space="preserve">5. Ustalenie oceny śródrocznej, rocznej </w:t>
      </w:r>
    </w:p>
    <w:p w:rsidR="00CF2CCA" w:rsidRDefault="009F7763">
      <w:r>
        <w:t>1. Ustala się następujące wagi ocen przy obliczaniu średniej oceny śródrocznej (</w:t>
      </w:r>
      <w:proofErr w:type="spellStart"/>
      <w:r>
        <w:t>końcoworocznej</w:t>
      </w:r>
      <w:proofErr w:type="spellEnd"/>
      <w:r>
        <w:t xml:space="preserve">): </w:t>
      </w:r>
    </w:p>
    <w:p w:rsidR="00CF2CCA" w:rsidRDefault="00CF2CCA">
      <w:r>
        <w:lastRenderedPageBreak/>
        <w:t>a</w:t>
      </w:r>
      <w:r w:rsidR="009F7763">
        <w:t xml:space="preserve">) praca klasowa – 2 </w:t>
      </w:r>
    </w:p>
    <w:p w:rsidR="00CF2CCA" w:rsidRDefault="00CF2CCA">
      <w:r>
        <w:t>b</w:t>
      </w:r>
      <w:r w:rsidR="009F7763">
        <w:t xml:space="preserve">) pozostałe oceny – 1 </w:t>
      </w:r>
    </w:p>
    <w:p w:rsidR="00CF2CCA" w:rsidRDefault="009F7763">
      <w:r>
        <w:t>2. Średnia ocen nie może być głównym czynnikiem decydującym o ocenie śródrocznej (</w:t>
      </w:r>
      <w:proofErr w:type="spellStart"/>
      <w:r>
        <w:t>końcoworocznej</w:t>
      </w:r>
      <w:proofErr w:type="spellEnd"/>
      <w:r>
        <w:t xml:space="preserve">). </w:t>
      </w:r>
    </w:p>
    <w:p w:rsidR="00CF2CCA" w:rsidRDefault="009F7763">
      <w:r>
        <w:t xml:space="preserve">3. Warunki i tryb uzyskania wyższej (o jeden stopień) niż przewidywana roczna ocena klasyfikacyjna ustala </w:t>
      </w:r>
      <w:r w:rsidR="00CF2CCA">
        <w:t xml:space="preserve">nauczyciel biorąc pod uwagę: </w:t>
      </w:r>
    </w:p>
    <w:p w:rsidR="00CF2CCA" w:rsidRDefault="009F7763">
      <w:r>
        <w:t xml:space="preserve"> - udział w sprawdzianach,</w:t>
      </w:r>
    </w:p>
    <w:p w:rsidR="00CF2CCA" w:rsidRDefault="009F7763">
      <w:r>
        <w:t xml:space="preserve"> systematyczność odrabiania zadań domowych i przygotowań do lekcji,</w:t>
      </w:r>
    </w:p>
    <w:p w:rsidR="005600BD" w:rsidRDefault="009F7763">
      <w:r>
        <w:t xml:space="preserve"> aktywność na zajęciach.</w:t>
      </w:r>
    </w:p>
    <w:sectPr w:rsidR="005600BD" w:rsidSect="0056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63"/>
    <w:rsid w:val="00006EBC"/>
    <w:rsid w:val="000434D0"/>
    <w:rsid w:val="004A132B"/>
    <w:rsid w:val="004F2367"/>
    <w:rsid w:val="005600BD"/>
    <w:rsid w:val="007E1BB2"/>
    <w:rsid w:val="009F7763"/>
    <w:rsid w:val="00CF2CCA"/>
    <w:rsid w:val="00CF4A7F"/>
    <w:rsid w:val="00E00081"/>
    <w:rsid w:val="00E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3AAB-153C-46ED-866B-9327F320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0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cerberkor</dc:creator>
  <cp:keywords/>
  <dc:description/>
  <cp:lastModifiedBy>Pracownik</cp:lastModifiedBy>
  <cp:revision>2</cp:revision>
  <dcterms:created xsi:type="dcterms:W3CDTF">2026-03-30T12:15:00Z</dcterms:created>
  <dcterms:modified xsi:type="dcterms:W3CDTF">2026-03-30T12:15:00Z</dcterms:modified>
</cp:coreProperties>
</file>