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B9B" w:rsidRDefault="002B4B9B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193E7D" w:rsidRDefault="004E4BE9" w:rsidP="00193E7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WYMAGANIA EDUKACYJNE</w:t>
      </w:r>
    </w:p>
    <w:p w:rsidR="00193E7D" w:rsidRPr="004E4BE9" w:rsidRDefault="006F3D02" w:rsidP="004E4B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2A6D5E">
        <w:rPr>
          <w:rFonts w:ascii="Arial" w:hAnsi="Arial" w:cs="Arial"/>
          <w:b/>
          <w:bCs/>
          <w:sz w:val="28"/>
          <w:szCs w:val="28"/>
        </w:rPr>
        <w:t>dostosowane do specyfiki przedmiotu</w:t>
      </w:r>
      <w:r w:rsidR="00193E7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C1EB4" w:rsidRPr="00C76907" w:rsidRDefault="00A327A2" w:rsidP="004E4BE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C76907">
        <w:rPr>
          <w:rFonts w:ascii="Arial" w:hAnsi="Arial" w:cs="Arial"/>
          <w:b/>
          <w:bCs/>
          <w:i/>
          <w:sz w:val="28"/>
          <w:szCs w:val="28"/>
        </w:rPr>
        <w:t>maszyny i urządzenia elektryczne</w:t>
      </w:r>
    </w:p>
    <w:p w:rsidR="004E4BE9" w:rsidRDefault="004E4BE9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965083" w:rsidRPr="00F33D9E" w:rsidRDefault="00965083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F1644">
        <w:rPr>
          <w:rFonts w:ascii="Arial" w:hAnsi="Arial" w:cs="Arial"/>
          <w:b/>
          <w:bCs/>
          <w:sz w:val="24"/>
          <w:szCs w:val="24"/>
        </w:rPr>
        <w:t xml:space="preserve">Opracował – </w:t>
      </w:r>
      <w:r w:rsidR="00193E7D">
        <w:rPr>
          <w:rFonts w:ascii="Arial" w:hAnsi="Arial" w:cs="Arial"/>
          <w:b/>
          <w:bCs/>
          <w:sz w:val="24"/>
          <w:szCs w:val="24"/>
        </w:rPr>
        <w:t xml:space="preserve">Dariusz </w:t>
      </w:r>
      <w:proofErr w:type="spellStart"/>
      <w:r w:rsidR="00193E7D">
        <w:rPr>
          <w:rFonts w:ascii="Arial" w:hAnsi="Arial" w:cs="Arial"/>
          <w:b/>
          <w:bCs/>
          <w:sz w:val="24"/>
          <w:szCs w:val="24"/>
        </w:rPr>
        <w:t>Dalak</w:t>
      </w:r>
      <w:proofErr w:type="spellEnd"/>
      <w:r w:rsidR="00A327A2">
        <w:rPr>
          <w:rFonts w:ascii="Arial" w:hAnsi="Arial" w:cs="Arial"/>
          <w:b/>
          <w:bCs/>
          <w:sz w:val="24"/>
          <w:szCs w:val="24"/>
        </w:rPr>
        <w:t>,</w:t>
      </w:r>
    </w:p>
    <w:p w:rsidR="00EF1644" w:rsidRPr="00EF1644" w:rsidRDefault="00EF1644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sz w:val="20"/>
          <w:szCs w:val="20"/>
        </w:rPr>
      </w:pPr>
    </w:p>
    <w:p w:rsidR="00FC1EB4" w:rsidRPr="00996517" w:rsidRDefault="00FC1EB4" w:rsidP="009B341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96517">
        <w:rPr>
          <w:rFonts w:ascii="Arial" w:hAnsi="Arial" w:cs="Arial"/>
          <w:b/>
          <w:bCs/>
          <w:sz w:val="20"/>
          <w:szCs w:val="20"/>
        </w:rPr>
        <w:t>Zasady ogólne</w:t>
      </w:r>
      <w:r w:rsidR="00342CB2" w:rsidRPr="0099651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F4D56" w:rsidRPr="00996517" w:rsidRDefault="009B341A" w:rsidP="001B6B4D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96517">
        <w:rPr>
          <w:rFonts w:ascii="Arial" w:hAnsi="Arial" w:cs="Arial"/>
          <w:bCs/>
          <w:sz w:val="20"/>
          <w:szCs w:val="20"/>
        </w:rPr>
        <w:t xml:space="preserve">- </w:t>
      </w:r>
      <w:r w:rsidR="008F4D56" w:rsidRPr="00996517">
        <w:rPr>
          <w:rFonts w:ascii="Arial" w:hAnsi="Arial" w:cs="Arial"/>
          <w:bCs/>
          <w:sz w:val="20"/>
          <w:szCs w:val="20"/>
        </w:rPr>
        <w:t>Ucznio</w:t>
      </w:r>
      <w:r w:rsidR="004E4BE9">
        <w:rPr>
          <w:rFonts w:ascii="Arial" w:hAnsi="Arial" w:cs="Arial"/>
          <w:bCs/>
          <w:sz w:val="20"/>
          <w:szCs w:val="20"/>
        </w:rPr>
        <w:t>wie są zapoznawani z treścią WYMAGAŃ EDUKACYJNYCH</w:t>
      </w:r>
      <w:r w:rsidR="008F4D56" w:rsidRPr="00996517">
        <w:rPr>
          <w:rFonts w:ascii="Arial" w:hAnsi="Arial" w:cs="Arial"/>
          <w:bCs/>
          <w:sz w:val="20"/>
          <w:szCs w:val="20"/>
        </w:rPr>
        <w:t xml:space="preserve"> na początku każdego roku szkolnego.</w:t>
      </w:r>
    </w:p>
    <w:p w:rsidR="001B6B4D" w:rsidRPr="00517FDF" w:rsidRDefault="008F4D56" w:rsidP="00517FDF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517">
        <w:rPr>
          <w:rFonts w:ascii="Arial" w:hAnsi="Arial" w:cs="Arial"/>
          <w:bCs/>
          <w:sz w:val="20"/>
          <w:szCs w:val="20"/>
        </w:rPr>
        <w:t xml:space="preserve">- </w:t>
      </w:r>
      <w:r w:rsidR="003A6B1F" w:rsidRPr="00996517">
        <w:rPr>
          <w:rFonts w:ascii="Arial" w:hAnsi="Arial" w:cs="Arial"/>
          <w:sz w:val="20"/>
          <w:szCs w:val="20"/>
        </w:rPr>
        <w:t xml:space="preserve">Przy ocenie brane są </w:t>
      </w:r>
      <w:r w:rsidR="00B618ED" w:rsidRPr="00996517">
        <w:rPr>
          <w:rFonts w:ascii="Arial" w:hAnsi="Arial" w:cs="Arial"/>
          <w:sz w:val="20"/>
          <w:szCs w:val="20"/>
        </w:rPr>
        <w:t xml:space="preserve">pod uwagę </w:t>
      </w:r>
      <w:r w:rsidR="003A6B1F" w:rsidRPr="00996517">
        <w:rPr>
          <w:rFonts w:ascii="Arial" w:hAnsi="Arial" w:cs="Arial"/>
          <w:sz w:val="20"/>
          <w:szCs w:val="20"/>
        </w:rPr>
        <w:t>indywidualne możliwości ucznia i wy</w:t>
      </w:r>
      <w:r w:rsidR="000937A9" w:rsidRPr="00996517">
        <w:rPr>
          <w:rFonts w:ascii="Arial" w:hAnsi="Arial" w:cs="Arial"/>
          <w:sz w:val="20"/>
          <w:szCs w:val="20"/>
        </w:rPr>
        <w:t xml:space="preserve">magania określone w zaleceniach </w:t>
      </w:r>
      <w:r w:rsidR="003A6B1F" w:rsidRPr="00996517">
        <w:rPr>
          <w:rFonts w:ascii="Arial" w:hAnsi="Arial" w:cs="Arial"/>
          <w:sz w:val="20"/>
          <w:szCs w:val="20"/>
        </w:rPr>
        <w:t>Poradni</w:t>
      </w:r>
      <w:r w:rsidR="00B618ED" w:rsidRPr="00996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18ED" w:rsidRPr="00996517">
        <w:rPr>
          <w:rFonts w:ascii="Arial" w:hAnsi="Arial" w:cs="Arial"/>
          <w:sz w:val="20"/>
          <w:szCs w:val="20"/>
        </w:rPr>
        <w:t>Psychologiczno</w:t>
      </w:r>
      <w:proofErr w:type="spellEnd"/>
      <w:r w:rsidR="00B618ED" w:rsidRPr="00996517">
        <w:rPr>
          <w:rFonts w:ascii="Arial" w:hAnsi="Arial" w:cs="Arial"/>
          <w:sz w:val="20"/>
          <w:szCs w:val="20"/>
        </w:rPr>
        <w:t xml:space="preserve"> – Pedagogicznych</w:t>
      </w:r>
      <w:r w:rsidR="004E4BE9">
        <w:rPr>
          <w:rFonts w:ascii="Arial" w:hAnsi="Arial" w:cs="Arial"/>
          <w:sz w:val="20"/>
          <w:szCs w:val="20"/>
        </w:rPr>
        <w:t xml:space="preserve"> (i innych instytucji właściwych do wydania zaleceń)</w:t>
      </w:r>
      <w:r w:rsidRPr="00996517">
        <w:rPr>
          <w:rFonts w:ascii="Arial" w:hAnsi="Arial" w:cs="Arial"/>
          <w:sz w:val="20"/>
          <w:szCs w:val="20"/>
        </w:rPr>
        <w:t>.</w:t>
      </w:r>
    </w:p>
    <w:p w:rsidR="00CD7691" w:rsidRPr="00996517" w:rsidRDefault="008F4D56" w:rsidP="001B6B4D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517">
        <w:rPr>
          <w:rFonts w:ascii="Arial" w:hAnsi="Arial" w:cs="Arial"/>
          <w:sz w:val="20"/>
          <w:szCs w:val="20"/>
        </w:rPr>
        <w:t>- O</w:t>
      </w:r>
      <w:r w:rsidR="00CD7691" w:rsidRPr="00996517">
        <w:rPr>
          <w:rFonts w:ascii="Arial" w:hAnsi="Arial" w:cs="Arial"/>
          <w:sz w:val="20"/>
          <w:szCs w:val="20"/>
        </w:rPr>
        <w:t>cena jest jawna dla ucznia</w:t>
      </w:r>
      <w:r w:rsidR="004E4BE9">
        <w:rPr>
          <w:rFonts w:ascii="Arial" w:hAnsi="Arial" w:cs="Arial"/>
          <w:sz w:val="20"/>
          <w:szCs w:val="20"/>
        </w:rPr>
        <w:t xml:space="preserve"> i rodzica</w:t>
      </w:r>
      <w:r w:rsidR="00B402E8">
        <w:rPr>
          <w:rFonts w:ascii="Arial" w:hAnsi="Arial" w:cs="Arial"/>
          <w:sz w:val="20"/>
          <w:szCs w:val="20"/>
        </w:rPr>
        <w:t xml:space="preserve">. </w:t>
      </w:r>
      <w:r w:rsidR="00CD7691" w:rsidRPr="00996517">
        <w:rPr>
          <w:rFonts w:ascii="Arial" w:hAnsi="Arial" w:cs="Arial"/>
          <w:sz w:val="20"/>
          <w:szCs w:val="20"/>
        </w:rPr>
        <w:t>Na wniosek ucznia lub jego rodz</w:t>
      </w:r>
      <w:r w:rsidR="004E4BE9">
        <w:rPr>
          <w:rFonts w:ascii="Arial" w:hAnsi="Arial" w:cs="Arial"/>
          <w:sz w:val="20"/>
          <w:szCs w:val="20"/>
        </w:rPr>
        <w:t>iców nauczyciel uzasadnia ocenę. Dla ucznia w trakcie zajęć, dla rodzica/opiekuna – na najbliższym zebraniu rodziców powiązanym z dyżurami wszystkich nauczycieli.</w:t>
      </w:r>
    </w:p>
    <w:p w:rsidR="003A6B1F" w:rsidRDefault="008F4D56" w:rsidP="006F2833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517">
        <w:rPr>
          <w:rFonts w:ascii="Arial" w:hAnsi="Arial" w:cs="Arial"/>
          <w:sz w:val="20"/>
          <w:szCs w:val="20"/>
        </w:rPr>
        <w:t>- U</w:t>
      </w:r>
      <w:r w:rsidR="006F2833" w:rsidRPr="00996517">
        <w:rPr>
          <w:rFonts w:ascii="Arial" w:hAnsi="Arial" w:cs="Arial"/>
          <w:sz w:val="20"/>
          <w:szCs w:val="20"/>
        </w:rPr>
        <w:t>czeń ma możliwość poprawy oceny w terminie i w formie ustalonych z nauczycielem</w:t>
      </w:r>
      <w:r w:rsidR="00B402E8">
        <w:rPr>
          <w:rFonts w:ascii="Arial" w:hAnsi="Arial" w:cs="Arial"/>
          <w:sz w:val="20"/>
          <w:szCs w:val="20"/>
        </w:rPr>
        <w:t>, do końca bieżącego półrocza (dnia wystawiania ocen półrocznych/rocznych). W wyjątkowych sytuacjach, (np. dłuższa choroba ucznia) okres ten może zostać wydłużony (dotyczy pierwszego półrocza).</w:t>
      </w:r>
    </w:p>
    <w:p w:rsidR="00A60B3E" w:rsidRPr="00996517" w:rsidRDefault="00A60B3E" w:rsidP="00A60B3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996517">
        <w:rPr>
          <w:rFonts w:ascii="Arial" w:hAnsi="Arial" w:cs="Arial"/>
          <w:sz w:val="20"/>
          <w:szCs w:val="20"/>
        </w:rPr>
        <w:t>- Uczeń, który podczas prac pisemnych korzysta ze źródeł niedozwolonych, otrzymuje ocenę</w:t>
      </w:r>
    </w:p>
    <w:p w:rsidR="00A60B3E" w:rsidRPr="00A60B3E" w:rsidRDefault="00A60B3E" w:rsidP="00F33D9E">
      <w:pPr>
        <w:autoSpaceDE w:val="0"/>
        <w:autoSpaceDN w:val="0"/>
        <w:adjustRightInd w:val="0"/>
        <w:spacing w:after="0" w:line="240" w:lineRule="auto"/>
        <w:ind w:firstLine="708"/>
        <w:rPr>
          <w:rFonts w:ascii="LiberationSerif" w:hAnsi="LiberationSerif" w:cs="LiberationSerif"/>
          <w:sz w:val="24"/>
          <w:szCs w:val="24"/>
        </w:rPr>
      </w:pPr>
      <w:r w:rsidRPr="00996517">
        <w:rPr>
          <w:rFonts w:ascii="Arial" w:hAnsi="Arial" w:cs="Arial"/>
          <w:sz w:val="20"/>
          <w:szCs w:val="20"/>
        </w:rPr>
        <w:t xml:space="preserve">   niedostateczną i traci możliwość poprawy</w:t>
      </w:r>
    </w:p>
    <w:p w:rsidR="00965083" w:rsidRPr="002B4B9B" w:rsidRDefault="00965083" w:rsidP="00D94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D940EA" w:rsidRPr="00EF1644" w:rsidRDefault="002A6D5E" w:rsidP="00D94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9B341A">
        <w:rPr>
          <w:rFonts w:ascii="Arial" w:hAnsi="Arial" w:cs="Arial"/>
          <w:b/>
          <w:sz w:val="24"/>
          <w:szCs w:val="24"/>
        </w:rPr>
        <w:t>2.</w:t>
      </w:r>
      <w:r w:rsidR="00D940EA" w:rsidRPr="00EF1644">
        <w:rPr>
          <w:rFonts w:ascii="Arial" w:hAnsi="Arial" w:cs="Arial"/>
          <w:b/>
          <w:bCs/>
          <w:sz w:val="24"/>
          <w:szCs w:val="24"/>
        </w:rPr>
        <w:t xml:space="preserve"> Ocenie podlega</w:t>
      </w:r>
    </w:p>
    <w:p w:rsidR="00757802" w:rsidRPr="002B4B9B" w:rsidRDefault="00757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B9B">
        <w:rPr>
          <w:rFonts w:ascii="Arial" w:hAnsi="Arial" w:cs="Arial"/>
          <w:sz w:val="20"/>
          <w:szCs w:val="20"/>
        </w:rPr>
        <w:t>Znajomość i rozumienie treści programowych.</w:t>
      </w:r>
    </w:p>
    <w:p w:rsidR="00757802" w:rsidRPr="002B4B9B" w:rsidRDefault="00757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B9B">
        <w:rPr>
          <w:rFonts w:ascii="Arial" w:hAnsi="Arial" w:cs="Arial"/>
          <w:sz w:val="20"/>
          <w:szCs w:val="20"/>
        </w:rPr>
        <w:t>Opisywanie zjawisk, proce</w:t>
      </w:r>
      <w:r>
        <w:rPr>
          <w:rFonts w:ascii="Arial" w:hAnsi="Arial" w:cs="Arial"/>
          <w:sz w:val="20"/>
          <w:szCs w:val="20"/>
        </w:rPr>
        <w:t>sów i zależności</w:t>
      </w:r>
      <w:r w:rsidRPr="002B4B9B">
        <w:rPr>
          <w:rFonts w:ascii="Arial" w:hAnsi="Arial" w:cs="Arial"/>
          <w:sz w:val="20"/>
          <w:szCs w:val="20"/>
        </w:rPr>
        <w:t xml:space="preserve"> z użyciem terminologii sto</w:t>
      </w:r>
      <w:r w:rsidR="009B5670">
        <w:rPr>
          <w:rFonts w:ascii="Arial" w:hAnsi="Arial" w:cs="Arial"/>
          <w:sz w:val="20"/>
          <w:szCs w:val="20"/>
        </w:rPr>
        <w:t>sowanej w nauce</w:t>
      </w:r>
      <w:r>
        <w:rPr>
          <w:rFonts w:ascii="Arial" w:hAnsi="Arial" w:cs="Arial"/>
          <w:sz w:val="20"/>
          <w:szCs w:val="20"/>
        </w:rPr>
        <w:t xml:space="preserve"> </w:t>
      </w:r>
      <w:r w:rsidRPr="002B4B9B">
        <w:rPr>
          <w:rFonts w:ascii="Arial" w:hAnsi="Arial" w:cs="Arial"/>
          <w:sz w:val="20"/>
          <w:szCs w:val="20"/>
        </w:rPr>
        <w:t>.</w:t>
      </w:r>
    </w:p>
    <w:p w:rsidR="00757802" w:rsidRPr="002B4B9B" w:rsidRDefault="00757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B9B">
        <w:rPr>
          <w:rFonts w:ascii="Arial" w:hAnsi="Arial" w:cs="Arial"/>
          <w:sz w:val="20"/>
          <w:szCs w:val="20"/>
        </w:rPr>
        <w:t>Umiejętn</w:t>
      </w:r>
      <w:r>
        <w:rPr>
          <w:rFonts w:ascii="Arial" w:hAnsi="Arial" w:cs="Arial"/>
          <w:sz w:val="20"/>
          <w:szCs w:val="20"/>
        </w:rPr>
        <w:t>ość czytania i interpretacji pojęć</w:t>
      </w:r>
      <w:r w:rsidRPr="002B4B9B">
        <w:rPr>
          <w:rFonts w:ascii="Arial" w:hAnsi="Arial" w:cs="Arial"/>
          <w:sz w:val="20"/>
          <w:szCs w:val="20"/>
        </w:rPr>
        <w:t xml:space="preserve"> występujących w różny</w:t>
      </w:r>
      <w:r>
        <w:rPr>
          <w:rFonts w:ascii="Arial" w:hAnsi="Arial" w:cs="Arial"/>
          <w:sz w:val="20"/>
          <w:szCs w:val="20"/>
        </w:rPr>
        <w:t>ch pomocach naukowych (poradnikach,</w:t>
      </w:r>
      <w:r w:rsidRPr="002B4B9B">
        <w:rPr>
          <w:rFonts w:ascii="Arial" w:hAnsi="Arial" w:cs="Arial"/>
          <w:sz w:val="20"/>
          <w:szCs w:val="20"/>
        </w:rPr>
        <w:t xml:space="preserve"> podr</w:t>
      </w:r>
      <w:r>
        <w:rPr>
          <w:rFonts w:ascii="Arial" w:hAnsi="Arial" w:cs="Arial"/>
          <w:sz w:val="20"/>
          <w:szCs w:val="20"/>
        </w:rPr>
        <w:t xml:space="preserve">ęcznikach, </w:t>
      </w:r>
      <w:r w:rsidRPr="002B4B9B">
        <w:rPr>
          <w:rFonts w:ascii="Arial" w:hAnsi="Arial" w:cs="Arial"/>
          <w:sz w:val="20"/>
          <w:szCs w:val="20"/>
        </w:rPr>
        <w:t xml:space="preserve"> czasopismach itp.).</w:t>
      </w:r>
    </w:p>
    <w:p w:rsidR="009B341A" w:rsidRDefault="00757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B9B">
        <w:rPr>
          <w:rFonts w:ascii="Arial" w:hAnsi="Arial" w:cs="Arial"/>
          <w:sz w:val="20"/>
          <w:szCs w:val="20"/>
        </w:rPr>
        <w:t>Celowe korzystanie z różnych nowych źródeł wiedzy wraz z możliwością wyko</w:t>
      </w:r>
      <w:r>
        <w:rPr>
          <w:rFonts w:ascii="Arial" w:hAnsi="Arial" w:cs="Arial"/>
          <w:sz w:val="20"/>
          <w:szCs w:val="20"/>
        </w:rPr>
        <w:t>rzystania zasobów Internetu</w:t>
      </w:r>
    </w:p>
    <w:p w:rsidR="00757802" w:rsidRDefault="00757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analizowania pracy maszyn i urządzeń elektrycznych</w:t>
      </w:r>
    </w:p>
    <w:p w:rsidR="00757802" w:rsidRDefault="00757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analizy budowy maszyn i urządzeń elektrycznych</w:t>
      </w:r>
    </w:p>
    <w:p w:rsidR="00757802" w:rsidRPr="00757802" w:rsidRDefault="00757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analizy zjawisk związanych z działaniem maszyn i urządzeń elektrycznych,</w:t>
      </w:r>
    </w:p>
    <w:p w:rsidR="00A60B3E" w:rsidRPr="00757802" w:rsidRDefault="00B15802" w:rsidP="007578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Aktywność uczniów na zajęciach (w tym umiejętność pracy w zespole),</w:t>
      </w:r>
    </w:p>
    <w:p w:rsidR="00B15802" w:rsidRDefault="00B15802" w:rsidP="00D72A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Zeszyt przedmiotowy</w:t>
      </w:r>
      <w:r w:rsidR="0024012D">
        <w:rPr>
          <w:rFonts w:ascii="Arial" w:hAnsi="Arial" w:cs="Arial"/>
          <w:sz w:val="20"/>
          <w:szCs w:val="20"/>
        </w:rPr>
        <w:t>,</w:t>
      </w:r>
    </w:p>
    <w:p w:rsidR="00B37D3B" w:rsidRDefault="00B37D3B" w:rsidP="00D72A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formy aktywności ucznia.</w:t>
      </w:r>
    </w:p>
    <w:p w:rsidR="00F33D9E" w:rsidRDefault="00F33D9E" w:rsidP="00D72A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ocenianiu ucznia uwzględnia się indywidualne zalecenia właściwych Poradni Psychologiczno-Pedagogicznych (w szczególności wydłużenie cz</w:t>
      </w:r>
      <w:r w:rsidR="00933E5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su przeznaczonego na wykonanie danego zadania).</w:t>
      </w:r>
    </w:p>
    <w:p w:rsidR="00996517" w:rsidRPr="00B33449" w:rsidRDefault="00996517" w:rsidP="00C83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D940EA" w:rsidRPr="00EF1644" w:rsidRDefault="002A6D5E" w:rsidP="00D94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B341A">
        <w:rPr>
          <w:rFonts w:ascii="Arial" w:hAnsi="Arial" w:cs="Arial"/>
          <w:b/>
          <w:bCs/>
          <w:sz w:val="24"/>
          <w:szCs w:val="24"/>
        </w:rPr>
        <w:t>3</w:t>
      </w:r>
      <w:r w:rsidR="00D940EA" w:rsidRPr="00EF1644">
        <w:rPr>
          <w:rFonts w:ascii="Arial" w:hAnsi="Arial" w:cs="Arial"/>
          <w:b/>
          <w:bCs/>
          <w:sz w:val="24"/>
          <w:szCs w:val="24"/>
        </w:rPr>
        <w:t>. Formy sprawdzania wiadomości i umiejętności</w:t>
      </w:r>
      <w:r w:rsidR="00D940EA" w:rsidRPr="00EF1644">
        <w:rPr>
          <w:rFonts w:ascii="Arial" w:hAnsi="Arial" w:cs="Arial"/>
          <w:sz w:val="24"/>
          <w:szCs w:val="24"/>
        </w:rPr>
        <w:t>:</w:t>
      </w:r>
      <w:r w:rsidR="006E21BA">
        <w:rPr>
          <w:rFonts w:ascii="Arial" w:hAnsi="Arial" w:cs="Arial"/>
          <w:sz w:val="24"/>
          <w:szCs w:val="24"/>
        </w:rPr>
        <w:t xml:space="preserve"> </w:t>
      </w:r>
    </w:p>
    <w:p w:rsidR="00D940EA" w:rsidRDefault="00517FDF" w:rsidP="00D72A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klasowa (praca pisemna z większej partii materiału, zapowiedziana przez nauczyciela zgodnie z zasadami Statutu Szkoły oraz wpisana do dziennika</w:t>
      </w:r>
      <w:r w:rsidR="00F33D9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517FDF" w:rsidRDefault="00517FDF" w:rsidP="00D72A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Sprawdzian/kartkówka (praca pisemna z bieżącego materiału</w:t>
      </w:r>
    </w:p>
    <w:p w:rsidR="00517FDF" w:rsidRDefault="00517FDF" w:rsidP="00D72A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Testy </w:t>
      </w:r>
      <w:r w:rsidR="002917E4">
        <w:rPr>
          <w:rFonts w:ascii="Arial" w:hAnsi="Arial" w:cs="Arial"/>
          <w:sz w:val="20"/>
          <w:szCs w:val="20"/>
        </w:rPr>
        <w:t>(pytania zamknięte)</w:t>
      </w:r>
    </w:p>
    <w:p w:rsidR="00517FDF" w:rsidRDefault="00517FDF" w:rsidP="00D72A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Odpowiedź ustna</w:t>
      </w:r>
    </w:p>
    <w:p w:rsidR="00B15802" w:rsidRDefault="00517FDF" w:rsidP="00D72A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domowe</w:t>
      </w:r>
    </w:p>
    <w:p w:rsidR="006E21BA" w:rsidRPr="00517FDF" w:rsidRDefault="00517FDF" w:rsidP="00517F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Referaty i prezentacje przygotowywane przez uczniów</w:t>
      </w:r>
    </w:p>
    <w:p w:rsidR="00A128AF" w:rsidRDefault="006E21BA" w:rsidP="002917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940EA" w:rsidRPr="002B4B9B">
        <w:rPr>
          <w:rFonts w:ascii="Arial" w:hAnsi="Arial" w:cs="Arial"/>
          <w:sz w:val="20"/>
          <w:szCs w:val="20"/>
        </w:rPr>
        <w:t>ktywność na lekcji</w:t>
      </w:r>
    </w:p>
    <w:p w:rsidR="00F33D9E" w:rsidRPr="002917E4" w:rsidRDefault="00F33D9E" w:rsidP="002917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Zeszyt przedmiotowy</w:t>
      </w:r>
    </w:p>
    <w:p w:rsidR="009B341A" w:rsidRPr="00933E54" w:rsidRDefault="006E21BA" w:rsidP="000937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</w:t>
      </w:r>
      <w:r w:rsidR="00D940EA" w:rsidRPr="002B4B9B">
        <w:rPr>
          <w:rFonts w:ascii="Arial" w:hAnsi="Arial" w:cs="Arial"/>
          <w:sz w:val="20"/>
          <w:szCs w:val="20"/>
        </w:rPr>
        <w:t>d</w:t>
      </w:r>
      <w:r w:rsidR="00965083">
        <w:rPr>
          <w:rFonts w:ascii="Arial" w:hAnsi="Arial" w:cs="Arial"/>
          <w:sz w:val="20"/>
          <w:szCs w:val="20"/>
        </w:rPr>
        <w:t xml:space="preserve">ział w konkursach </w:t>
      </w:r>
      <w:r w:rsidR="00D940EA" w:rsidRPr="002B4B9B">
        <w:rPr>
          <w:rFonts w:ascii="Arial" w:hAnsi="Arial" w:cs="Arial"/>
          <w:sz w:val="20"/>
          <w:szCs w:val="20"/>
        </w:rPr>
        <w:t xml:space="preserve"> i olimpiadach</w:t>
      </w:r>
      <w:r>
        <w:rPr>
          <w:rFonts w:ascii="Arial" w:hAnsi="Arial" w:cs="Arial"/>
          <w:sz w:val="20"/>
          <w:szCs w:val="20"/>
        </w:rPr>
        <w:t>,</w:t>
      </w:r>
    </w:p>
    <w:p w:rsidR="00FC1EB4" w:rsidRPr="00B37D3B" w:rsidRDefault="00FC1EB4" w:rsidP="00D940EA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16"/>
          <w:szCs w:val="16"/>
        </w:rPr>
      </w:pPr>
    </w:p>
    <w:p w:rsidR="00517FDF" w:rsidRPr="00933E54" w:rsidRDefault="002A6D5E" w:rsidP="00933E5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9B341A">
        <w:rPr>
          <w:rFonts w:ascii="Arial" w:hAnsi="Arial" w:cs="Arial"/>
          <w:b/>
          <w:bCs/>
          <w:sz w:val="24"/>
          <w:szCs w:val="24"/>
        </w:rPr>
        <w:t>4.</w:t>
      </w:r>
      <w:r w:rsidR="00FC1EB4" w:rsidRPr="009B341A">
        <w:rPr>
          <w:rFonts w:ascii="Arial" w:hAnsi="Arial" w:cs="Arial"/>
          <w:b/>
          <w:bCs/>
          <w:sz w:val="24"/>
          <w:szCs w:val="24"/>
        </w:rPr>
        <w:t>Ogólne kryteria oceny</w:t>
      </w:r>
    </w:p>
    <w:tbl>
      <w:tblPr>
        <w:tblW w:w="104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573"/>
        <w:gridCol w:w="2456"/>
        <w:gridCol w:w="2610"/>
      </w:tblGrid>
      <w:tr w:rsidR="00517FDF" w:rsidTr="00517FDF">
        <w:tc>
          <w:tcPr>
            <w:tcW w:w="104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Standard"/>
              <w:jc w:val="center"/>
            </w:pPr>
            <w:r>
              <w:t>WYMAGANIA (OCENA)</w:t>
            </w:r>
          </w:p>
        </w:tc>
      </w:tr>
      <w:tr w:rsidR="00517FDF" w:rsidTr="00517FDF"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Default="00517FDF" w:rsidP="00E6133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konieczne</w:t>
            </w:r>
          </w:p>
          <w:p w:rsidR="00517FDF" w:rsidRDefault="00517FDF" w:rsidP="00E6133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Ocena: dopuszczający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Default="00517FDF" w:rsidP="00E6133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podstawowe</w:t>
            </w:r>
          </w:p>
          <w:p w:rsidR="00517FDF" w:rsidRDefault="00517FDF" w:rsidP="00E6133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Ocena: dostateczny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Default="00517FDF" w:rsidP="00E6133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rozszerzone</w:t>
            </w:r>
          </w:p>
          <w:p w:rsidR="00517FDF" w:rsidRDefault="00517FDF" w:rsidP="00E6133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Ocena: dobry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Default="00517FDF" w:rsidP="00E6133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dopełniające</w:t>
            </w:r>
          </w:p>
          <w:p w:rsidR="00517FDF" w:rsidRDefault="00517FDF" w:rsidP="00E6133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Ocena: bardzo dobry</w:t>
            </w:r>
          </w:p>
        </w:tc>
      </w:tr>
    </w:tbl>
    <w:p w:rsidR="00517FDF" w:rsidRDefault="00517FDF" w:rsidP="00517FDF">
      <w:pPr>
        <w:pStyle w:val="Standard"/>
      </w:pPr>
      <w:r>
        <w:t>DZIAŁ 1 : MASZYNY I URZĄDZENIA ELEKTRYCZNE - WPROWADZENIE</w:t>
      </w:r>
    </w:p>
    <w:tbl>
      <w:tblPr>
        <w:tblW w:w="1046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</w:tblGrid>
      <w:tr w:rsidR="00517FDF" w:rsidTr="00E61339"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Potrafi klasyfikować urządzenia i maszyny elektryczne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wymienia zjawiska fizyczne występujące w maszynach i urządzeniach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dzieli maszyny ze względu na rodzaj przetwarzanej energii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zna podstawowe parametry maszyn i urządzeń elektrycznych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zna podstawowe elementy maszyn i urządzeń elektrycznych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wymienia materiały konstrukcyjne stosowane do budowy maszyn i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zna stopnie budowy maszyn i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zna właściwości mechaniczne, elektryczne i magnetyczne materiałów stosowanych w maszynach i urządzeniach elektrycznych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określa wpływ środowiska i zagadnienia cieplne przy eksploatacji maszyn i urządzeń elektrycznych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charakteryzuje maszyny i urządzenia ze względu na napięcie nasilania, budowę, stopień ochrony i zastosowania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dokonuje klasyfikacji maszyn i urządzeń według określonych kryteriów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rozpoznaje materiały konstrukcyjne stosowane do budowy maszyn i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zastosowanie materiałów konstrukcyjnych w maszynach i urządzeniach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na podstawie wyglądu i oznaczenia literowo-cyfrowego określa rodzaj przewodu elektrycznego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analizuje zasadę działania maszyn i urządzeń elektrycznych ze względu na zjawiska fizyczne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stosuje prawa elektrotechniki do obliczania podstawowych parametrów maszyn i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dokonuje kontroli jakościowej maszyn i urządzeń maszyn elektrycznych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analizuje zastosowanie maszyn i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analizuje posiadaną wiedzę</w:t>
            </w:r>
          </w:p>
        </w:tc>
      </w:tr>
    </w:tbl>
    <w:p w:rsidR="00517FDF" w:rsidRDefault="00517FDF" w:rsidP="00517FDF">
      <w:pPr>
        <w:pStyle w:val="Standard"/>
      </w:pPr>
      <w:r>
        <w:t>DZIAŁ 2  :   TRANSFORMATORY</w:t>
      </w:r>
    </w:p>
    <w:tbl>
      <w:tblPr>
        <w:tblW w:w="104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5"/>
        <w:gridCol w:w="2625"/>
        <w:gridCol w:w="2610"/>
        <w:gridCol w:w="2619"/>
      </w:tblGrid>
      <w:tr w:rsidR="00517FDF" w:rsidTr="00A42236"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potrafi klasyfikować transformatory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rozpoznaje transformatory i ich elementy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określa przeznaczenie transformatorów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czyta rysunki oraz schematy transformatorów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określa parametry techniczne transformatorów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wymienia podstawowe układy i grupy połączeń transformatorów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wymienia wymogi i warunki pracy równoległej transformatorów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określa wpływ środowiska na pracę transformatora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zasadę działania transformatora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wpływ elementów na parametry i charakterystyki transformatora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wykorzystuje wzory stosowane w elektrotechnice do obliczania parametrów transformatora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wymogi i warunki pracy równoległej transformatorów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wpływ trzeciej harmonicznej na pracę transformatora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 xml:space="preserve">- wyjaśnia stany pracy </w:t>
            </w:r>
            <w:proofErr w:type="spellStart"/>
            <w:r w:rsidR="00B37D3B">
              <w:rPr>
                <w:sz w:val="20"/>
                <w:szCs w:val="20"/>
              </w:rPr>
              <w:t>trafo</w:t>
            </w:r>
            <w:proofErr w:type="spellEnd"/>
            <w:r w:rsidR="00B37D3B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stosuje prawa elektrotechniki do obliczania parametrów transformatora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oblicza wartości i wykreśla charakterystyki transformatora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dobiera parametry transformatora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lokalizuje uszkodzenia i potrafi je usunąć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analizuje pracę poszczególnych typów transformatorów na podstawie obliczeń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analizuje wpływ elementów regulacyjnych na pracę transformatora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planuje i samodzielnie wykonuje wszystkie operacje związane z projektowaniem transformatora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 xml:space="preserve">- ustala przyczyny nietypowego zachowania transformatora  </w:t>
            </w:r>
          </w:p>
        </w:tc>
      </w:tr>
    </w:tbl>
    <w:p w:rsidR="00517FDF" w:rsidRPr="00607547" w:rsidRDefault="00517FDF" w:rsidP="00517FDF">
      <w:pPr>
        <w:pStyle w:val="Standard"/>
      </w:pPr>
      <w:r w:rsidRPr="00607547">
        <w:t>DZIAŁ 3 : MASZYNY PRĄDU ZMIENNEEGO I NAPĘD ELEKTRYCZNY</w:t>
      </w:r>
    </w:p>
    <w:tbl>
      <w:tblPr>
        <w:tblW w:w="10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"/>
        <w:gridCol w:w="2616"/>
        <w:gridCol w:w="2616"/>
        <w:gridCol w:w="2616"/>
        <w:gridCol w:w="2571"/>
        <w:gridCol w:w="45"/>
      </w:tblGrid>
      <w:tr w:rsidR="00517FDF" w:rsidTr="00E61339">
        <w:trPr>
          <w:gridBefore w:val="1"/>
          <w:wBefore w:w="45" w:type="dxa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uczeń czyta schematy zastępcze poszczególnych typów maszyn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 xml:space="preserve">- charakteryzuje podstawowe elementy i podzespoły </w:t>
            </w:r>
            <w:r w:rsidRPr="00607547">
              <w:rPr>
                <w:sz w:val="20"/>
                <w:szCs w:val="20"/>
              </w:rPr>
              <w:lastRenderedPageBreak/>
              <w:t>maszyny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opisuje podstawowe parametry maszyn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opisuje zjawiska towarzyszące pracy maszyn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wymienia podstawowe uszkodzenia pracy maszyn ich objawy i sposoby usuwania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zna parametry charakteryzujące uzwojenia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zna obwody magnetyczne maszyn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rolę energoelektroniki w technice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klasyfikuje PPM, wymienia ich parametry i zastosowanie</w:t>
            </w:r>
          </w:p>
          <w:p w:rsidR="00517FDF" w:rsidRPr="00607547" w:rsidRDefault="00B37D3B" w:rsidP="00E6133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klasyfikuje urzą</w:t>
            </w:r>
            <w:r w:rsidR="00517FDF" w:rsidRPr="00607547">
              <w:rPr>
                <w:sz w:val="20"/>
                <w:szCs w:val="20"/>
              </w:rPr>
              <w:t>dzenia energoelektroniczne ze względu na ich własności, wymienia wady, zalety i zastosowania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lastRenderedPageBreak/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zasadę działania poszczególnych typów maszyn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wpływ elementów na pracę i charakterystyki ruchowe maszyn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lastRenderedPageBreak/>
              <w:t>- wykorzystuje wzory stosowane w elektrotechnice do obliczania wartości wielkości elementów maszyn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określa właściwości ruchowe maszyn w sposób opisowy i graficzny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właściwości PPM na podstawie charakterystyk prądowo-napięciowych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zasadę działania układów energoelektronicznych i podzespołów, lub bloków funkcjonalnych urządzeń elektronicznych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funkcję systemu mikroproceso</w:t>
            </w:r>
            <w:r w:rsidR="00B37D3B">
              <w:rPr>
                <w:sz w:val="20"/>
                <w:szCs w:val="20"/>
              </w:rPr>
              <w:t>ro</w:t>
            </w:r>
            <w:r w:rsidRPr="00607547">
              <w:rPr>
                <w:sz w:val="20"/>
                <w:szCs w:val="20"/>
              </w:rPr>
              <w:t>wego w układzie energoelektronicznym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lastRenderedPageBreak/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stosuje prawa elektrotechniki do obliczania parametrów maszyny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 xml:space="preserve">- oblicza i wykreśla charakterystyki ruchowe </w:t>
            </w:r>
            <w:r w:rsidRPr="00607547">
              <w:rPr>
                <w:sz w:val="20"/>
                <w:szCs w:val="20"/>
              </w:rPr>
              <w:lastRenderedPageBreak/>
              <w:t>maszyny i układów napędowych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dobiera parametry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szacuje straty mocy wydzielone w urządzeniach energoelektronicznych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dobiera podzespoły i ich układy chłodzenia do danego typu przekształtnika stosowanego w układach napędowych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szacuje straty mocy wydzielone w napędach elektrycznych</w:t>
            </w:r>
          </w:p>
        </w:tc>
        <w:tc>
          <w:tcPr>
            <w:tcW w:w="2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lastRenderedPageBreak/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-analizuje pracę maszyny na podstawie jej danych oraz lokalizuje uszkodzenia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 xml:space="preserve">-dokonuje kontroli jakościowej elementów układu </w:t>
            </w:r>
            <w:r w:rsidRPr="00607547">
              <w:rPr>
                <w:sz w:val="20"/>
                <w:szCs w:val="20"/>
              </w:rPr>
              <w:lastRenderedPageBreak/>
              <w:t>napędowego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-analizuje wpływ parametrów na pracę poszczególnych podzespołów układu napędowego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-analizuje przyczyny uszkodzeń układu napędowego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dobiera PPN do układów przekształtnikowych w oparciu o katalogi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dobiera i analizuje układy przekształtnikowe do regulacji, sterowania i zabezpieczeń elektrycznych układów napędowych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dokonuje kontrolę jakości układu napędowego</w:t>
            </w:r>
          </w:p>
        </w:tc>
      </w:tr>
      <w:tr w:rsidR="00517FDF" w:rsidTr="00E61339">
        <w:trPr>
          <w:gridAfter w:val="1"/>
          <w:wAfter w:w="45" w:type="dxa"/>
        </w:trPr>
        <w:tc>
          <w:tcPr>
            <w:tcW w:w="104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Default="00517FDF" w:rsidP="00E61339">
            <w:pPr>
              <w:pStyle w:val="TableContents"/>
            </w:pPr>
            <w:r>
              <w:lastRenderedPageBreak/>
              <w:t>DZIAŁ 4. KRYTERIUM: MASZYNY PRĄDU STAŁEGO I NAPĘD ELEKTRYCZNY</w:t>
            </w:r>
          </w:p>
        </w:tc>
      </w:tr>
    </w:tbl>
    <w:p w:rsidR="00517FDF" w:rsidRPr="00B11CD7" w:rsidRDefault="00517FDF" w:rsidP="00517FDF">
      <w:pPr>
        <w:rPr>
          <w:vanish/>
        </w:rPr>
      </w:pPr>
    </w:p>
    <w:tbl>
      <w:tblPr>
        <w:tblW w:w="1046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</w:tblGrid>
      <w:tr w:rsidR="00517FDF" w:rsidTr="00E61339"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czyta schematy zastępcze poszczególnych typów maszyn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charakteryzuje elementy i podzespoły maszyny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opisuje parametry i oznaczenia maszyny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opisuje zjawiska towarzyszące pracy maszyny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wymienia podstawowe uszkodzenia silników, objawy i sposoby usuwania uszkodzeń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klasyfikuje urządzenia energoelektroniczne stosowane w układach napędowych elektrycznych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zasadę działania poszczególnych typów maszyn, wpływ elementów maszyny na jej pracę i charakterystyki ruchowe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wykorzystuje wzory stosowane w elektrotechnice do obliczania podstawowych parametrów maszyny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rolę poszczególnych elementów i podzespołów maszyn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określa właściwości ruchowe w sposób opisowy i graficzny</w:t>
            </w:r>
          </w:p>
          <w:p w:rsidR="00517FDF" w:rsidRPr="00607547" w:rsidRDefault="006836E8" w:rsidP="00E6133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wyjaś</w:t>
            </w:r>
            <w:r w:rsidR="00517FDF" w:rsidRPr="00607547">
              <w:rPr>
                <w:sz w:val="20"/>
                <w:szCs w:val="20"/>
              </w:rPr>
              <w:t>nia wpływ układów energoelektronicznych na pracę napędów elektrycznych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stosuje prawa elektrotechniki do obliczania parametrów maszyn i układów napędowych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wykreśla charakterystyki maszyn i układów napędowych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dobiera parametry maszyn i układów napędowych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analizuje pracę maszyn i układów napędowych na postawie parametrów oraz lokalizacji uszkodzeń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dokonuje kontroli jakościowej elementów maszyny i układu napędowego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analizuje wpływ elementów zasilających i regulacyjnych na pracę poszczególnych podzespołów układu napędowego</w:t>
            </w:r>
          </w:p>
        </w:tc>
      </w:tr>
    </w:tbl>
    <w:p w:rsidR="00517FDF" w:rsidRPr="00B11CD7" w:rsidRDefault="00517FDF" w:rsidP="00517FDF">
      <w:pPr>
        <w:rPr>
          <w:vanish/>
        </w:rPr>
      </w:pPr>
    </w:p>
    <w:tbl>
      <w:tblPr>
        <w:tblW w:w="1046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4"/>
      </w:tblGrid>
      <w:tr w:rsidR="00517FDF" w:rsidTr="00E61339">
        <w:tc>
          <w:tcPr>
            <w:tcW w:w="10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Default="00517FDF" w:rsidP="00E61339">
            <w:pPr>
              <w:pStyle w:val="TableContents"/>
            </w:pPr>
            <w:r>
              <w:t>DZIAŁ 5. KRYTERIUM: URZĄDZENIA ELEKTRYCZNE</w:t>
            </w:r>
          </w:p>
        </w:tc>
      </w:tr>
    </w:tbl>
    <w:p w:rsidR="00517FDF" w:rsidRPr="00B11CD7" w:rsidRDefault="00517FDF" w:rsidP="00517FDF">
      <w:pPr>
        <w:rPr>
          <w:vanish/>
        </w:rPr>
      </w:pPr>
    </w:p>
    <w:tbl>
      <w:tblPr>
        <w:tblW w:w="1046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</w:tblGrid>
      <w:tr w:rsidR="00517FDF" w:rsidTr="00E61339"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klasyfikuje urządzenia grzejne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rozpoznaje urządzenia elektryczne i ich elementy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rozpoznaje układy zasilania, sterowania i zabezpieczenia urządzeń elektrycznych oraz ich elementy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określa przeznaczenie urządzeń elektrycznych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określa funkcje elementów i podzespołów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stosowanych w urządzeniach elektrycznych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rozpoznaje części zamienne urządzeń elektrycznych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określa i rozpoznaje parametry techniczne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elementów i podzespołów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lastRenderedPageBreak/>
              <w:t>- klasyfikuje stacje i rozdzielnice elektroenergetyczne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klasyfikuje elektrownie w systemie elektroenergetycznym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lastRenderedPageBreak/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zasadę działania urządzeń elektrotermicznych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przyczyny, rodzaje i skutki zwarć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czyta dokumentację techniczną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funkcję wysokonapięciowych urządzeń rozdzielczych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zadania zabezpieczeń w układach elektroenergetycznych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omawia układy zasilania, sterowania i zabezpieczenia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wyjaśnia proces wytwarzania energii elektrycznej w poszczególnych typach elektrowni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 xml:space="preserve">- omawia pracę elektrowni w </w:t>
            </w:r>
            <w:r w:rsidRPr="00607547">
              <w:rPr>
                <w:sz w:val="20"/>
                <w:szCs w:val="20"/>
              </w:rPr>
              <w:lastRenderedPageBreak/>
              <w:t>systemie elektroenergetycznym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lastRenderedPageBreak/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stosuje prawa elektrotechniki do obliczania parametrów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sporządza dokumentację techniczną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rysuje układy połączeń obwodów głównych i stacji elektroenergetycznych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dobiera urządzenia obwodów głównych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dobiera urządzenia do zabezpieczeń, kompensacji mocy biernej i automatyki obwodów elektroenergetycznych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analizuje układy zasilania, sterowania i zabezpieczenia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analizuje pracę rozdzielnic i stacji elektroenergetycznych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analizuje pracę poszczególnych typów elektrowni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dokonuje kontroli jakościowej układów zasilania, sterowania, zabezpieczeń rozdzielnic i stacji elektroenergetycznych</w:t>
            </w:r>
          </w:p>
        </w:tc>
      </w:tr>
    </w:tbl>
    <w:p w:rsidR="00517FDF" w:rsidRPr="00B11CD7" w:rsidRDefault="00517FDF" w:rsidP="00517FDF">
      <w:pPr>
        <w:rPr>
          <w:vanish/>
        </w:rPr>
      </w:pPr>
    </w:p>
    <w:tbl>
      <w:tblPr>
        <w:tblW w:w="1046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4"/>
      </w:tblGrid>
      <w:tr w:rsidR="00517FDF" w:rsidTr="00E61339">
        <w:tc>
          <w:tcPr>
            <w:tcW w:w="10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Default="00517FDF" w:rsidP="00E61339">
            <w:pPr>
              <w:pStyle w:val="TableContents"/>
            </w:pPr>
            <w:r>
              <w:t>DZIAŁ 6. KRYTERIUM: EKSPLOATACJA MASZYN I URZADZEŃ ELEKTRYCZNYCH</w:t>
            </w:r>
          </w:p>
        </w:tc>
      </w:tr>
    </w:tbl>
    <w:p w:rsidR="00517FDF" w:rsidRPr="00B11CD7" w:rsidRDefault="00517FDF" w:rsidP="00517FDF">
      <w:pPr>
        <w:rPr>
          <w:vanish/>
        </w:rPr>
      </w:pPr>
    </w:p>
    <w:tbl>
      <w:tblPr>
        <w:tblW w:w="1046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</w:tblGrid>
      <w:tr w:rsidR="00517FDF" w:rsidTr="00E61339"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wymienia wymagania eksploatacyjne maszyn i urządzeń elektroenergetycznych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rozpoznaje części zamienne maszyn i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rozpoznaje zabezpieczenia maszyn i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rozpoznaje i określa rodzaj środków ochrony przeciwporażeniowej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zna przypisy dotyczące maszyn i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rozpoznaje rodzaj środków ochrony przeciwporażeniowej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wymienia rodzaje zabezpieczeń maszyn i urządzeń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charakteryzuje wymagania eksploatacyjne maszyn i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określa wpływ parametrów, elementów i podzespołów na pracę maszyn i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określa zasady lokalizacji uszkodzeń i sposoby ich usuwania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określa sposoby wymiany uszkodzonych elementów i podzespołów maszyn i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określa rodzaje środków ochrony przeciwporażeniowej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określa rodzaje zabezpieczeń maszyn i urządzeń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stosuje zasady bezpiecznej pracy przy obsłudze maszyn i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dobiera zabezpieczenia maszyn i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stosuje ochronę przeciwporażeniową zgodnie z normami i przypisami eksploatacyjnymi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Uczeń: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analizuje typowe zakłócenia i uszkodzenia maszyn i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  <w:r w:rsidRPr="00607547">
              <w:rPr>
                <w:sz w:val="20"/>
                <w:szCs w:val="20"/>
              </w:rPr>
              <w:t>- projektuje układy zabezpieczeń z ochroną przeciwporażeniową maszyn i urządzeń</w:t>
            </w:r>
          </w:p>
          <w:p w:rsidR="00517FDF" w:rsidRPr="00607547" w:rsidRDefault="00517FDF" w:rsidP="00E61339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D72AB2" w:rsidRPr="000937A9" w:rsidRDefault="00D72AB2" w:rsidP="000937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72AB2" w:rsidRPr="006836E8" w:rsidRDefault="00D72AB2" w:rsidP="00517FDF">
      <w:pPr>
        <w:spacing w:after="0" w:line="240" w:lineRule="auto"/>
      </w:pPr>
      <w:r w:rsidRPr="006836E8">
        <w:t xml:space="preserve">Uczeń który nie spełnia wymagań koniecznych otrzymuje ocenę </w:t>
      </w:r>
      <w:r w:rsidRPr="006836E8">
        <w:rPr>
          <w:i/>
          <w:iCs/>
        </w:rPr>
        <w:t>niedostateczny</w:t>
      </w:r>
      <w:r w:rsidRPr="006836E8">
        <w:t>.</w:t>
      </w:r>
    </w:p>
    <w:p w:rsidR="00D72AB2" w:rsidRPr="006836E8" w:rsidRDefault="00D72AB2" w:rsidP="00517FDF">
      <w:pPr>
        <w:spacing w:after="0" w:line="240" w:lineRule="auto"/>
      </w:pPr>
      <w:r w:rsidRPr="006836E8">
        <w:t xml:space="preserve">Ocenę </w:t>
      </w:r>
      <w:r w:rsidRPr="006836E8">
        <w:rPr>
          <w:i/>
          <w:iCs/>
        </w:rPr>
        <w:t>dopuszczający</w:t>
      </w:r>
      <w:r w:rsidRPr="006836E8">
        <w:t xml:space="preserve"> otrzymuje uczeń, który spełnia wymagania konieczne.</w:t>
      </w:r>
    </w:p>
    <w:p w:rsidR="00D72AB2" w:rsidRPr="006836E8" w:rsidRDefault="00D72AB2" w:rsidP="00517FDF">
      <w:pPr>
        <w:pStyle w:val="Tekstpodstawowy"/>
        <w:rPr>
          <w:rFonts w:asciiTheme="minorHAnsi" w:hAnsiTheme="minorHAnsi"/>
          <w:sz w:val="22"/>
          <w:szCs w:val="22"/>
        </w:rPr>
      </w:pPr>
      <w:r w:rsidRPr="006836E8">
        <w:rPr>
          <w:rFonts w:asciiTheme="minorHAnsi" w:hAnsiTheme="minorHAnsi"/>
          <w:sz w:val="22"/>
          <w:szCs w:val="22"/>
        </w:rPr>
        <w:t xml:space="preserve">Ocenę </w:t>
      </w:r>
      <w:r w:rsidRPr="006836E8">
        <w:rPr>
          <w:rFonts w:asciiTheme="minorHAnsi" w:hAnsiTheme="minorHAnsi"/>
          <w:i/>
          <w:iCs/>
          <w:sz w:val="22"/>
          <w:szCs w:val="22"/>
        </w:rPr>
        <w:t>dostateczny</w:t>
      </w:r>
      <w:r w:rsidRPr="006836E8">
        <w:rPr>
          <w:rFonts w:asciiTheme="minorHAnsi" w:hAnsiTheme="minorHAnsi"/>
          <w:sz w:val="22"/>
          <w:szCs w:val="22"/>
        </w:rPr>
        <w:t xml:space="preserve"> otrzymuje uczeń który spełnia wymagania na ocenę dopuszczający oraz wymagania podstawowe.</w:t>
      </w:r>
    </w:p>
    <w:p w:rsidR="00D72AB2" w:rsidRPr="006836E8" w:rsidRDefault="00D72AB2" w:rsidP="00517FDF">
      <w:pPr>
        <w:spacing w:after="0" w:line="240" w:lineRule="auto"/>
      </w:pPr>
      <w:r w:rsidRPr="006836E8">
        <w:t xml:space="preserve">Ocenę </w:t>
      </w:r>
      <w:r w:rsidRPr="006836E8">
        <w:rPr>
          <w:i/>
          <w:iCs/>
        </w:rPr>
        <w:t>dobry</w:t>
      </w:r>
      <w:r w:rsidRPr="006836E8">
        <w:t xml:space="preserve"> otrzymuje uczeń który spełnia wymagania na ocenę dostateczny oraz wymagania rozszerzone.</w:t>
      </w:r>
    </w:p>
    <w:p w:rsidR="00D72AB2" w:rsidRPr="006836E8" w:rsidRDefault="00D72AB2" w:rsidP="00517FDF">
      <w:pPr>
        <w:spacing w:after="0" w:line="240" w:lineRule="auto"/>
      </w:pPr>
      <w:r w:rsidRPr="006836E8">
        <w:t xml:space="preserve">Ocenę </w:t>
      </w:r>
      <w:r w:rsidRPr="006836E8">
        <w:rPr>
          <w:i/>
          <w:iCs/>
        </w:rPr>
        <w:t>bardzo dobry</w:t>
      </w:r>
      <w:r w:rsidRPr="006836E8">
        <w:t xml:space="preserve"> otrzymuje uczeń który spełnia wymagania na ocenę dobry oraz wymagania dopełniające.</w:t>
      </w:r>
    </w:p>
    <w:p w:rsidR="009B341A" w:rsidRPr="006836E8" w:rsidRDefault="00D72AB2" w:rsidP="00517FDF">
      <w:pPr>
        <w:spacing w:after="0" w:line="240" w:lineRule="auto"/>
        <w:rPr>
          <w:b/>
        </w:rPr>
      </w:pPr>
      <w:r w:rsidRPr="006836E8">
        <w:t xml:space="preserve">Ocenę </w:t>
      </w:r>
      <w:r w:rsidRPr="006836E8">
        <w:rPr>
          <w:i/>
          <w:iCs/>
        </w:rPr>
        <w:t>celujący</w:t>
      </w:r>
      <w:r w:rsidRPr="006836E8">
        <w:t xml:space="preserve"> otrzymuje  uczeń który swoją wiedzą i umiejętnościami wykracza poza wymagania dopełniające oraz bierze udział w olimpiadach  przedmiotowych na szczeblu powiatowym lub w</w:t>
      </w:r>
      <w:bookmarkStart w:id="0" w:name="_GoBack"/>
      <w:bookmarkEnd w:id="0"/>
      <w:r w:rsidRPr="006836E8">
        <w:t>yższym</w:t>
      </w:r>
      <w:r w:rsidR="006769BF">
        <w:t>.</w:t>
      </w:r>
    </w:p>
    <w:p w:rsidR="00517FDF" w:rsidRDefault="00517FDF" w:rsidP="009B341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702B08" w:rsidRPr="009B341A" w:rsidRDefault="009B341A" w:rsidP="009B341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</w:t>
      </w:r>
      <w:r w:rsidRPr="009B341A">
        <w:rPr>
          <w:rFonts w:ascii="Arial" w:hAnsi="Arial" w:cs="Arial"/>
          <w:b/>
          <w:sz w:val="24"/>
          <w:szCs w:val="24"/>
        </w:rPr>
        <w:t>Ustalenie oceny śródrocznej, rocznej</w:t>
      </w:r>
    </w:p>
    <w:p w:rsidR="009B341A" w:rsidRDefault="006F2833" w:rsidP="009B34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ocena śródroczna (roczna) jest wystawiana na podstawie ocen cząstkowych</w:t>
      </w:r>
      <w:r w:rsidR="0024012D">
        <w:rPr>
          <w:rFonts w:ascii="Arial" w:hAnsi="Arial" w:cs="Arial"/>
          <w:sz w:val="24"/>
          <w:szCs w:val="24"/>
        </w:rPr>
        <w:t xml:space="preserve"> (co najmniej 3)</w:t>
      </w:r>
      <w:r>
        <w:rPr>
          <w:rFonts w:ascii="Arial" w:hAnsi="Arial" w:cs="Arial"/>
          <w:sz w:val="24"/>
          <w:szCs w:val="24"/>
        </w:rPr>
        <w:t xml:space="preserve"> </w:t>
      </w:r>
      <w:r w:rsidR="0024012D">
        <w:rPr>
          <w:rFonts w:ascii="Arial" w:hAnsi="Arial" w:cs="Arial"/>
          <w:sz w:val="24"/>
          <w:szCs w:val="24"/>
        </w:rPr>
        <w:t>z zachowaniem ich hierarchii.</w:t>
      </w:r>
    </w:p>
    <w:p w:rsidR="00A128AF" w:rsidRDefault="00A128AF" w:rsidP="009B34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przy wystawianiu oceny rocznej brane są pod uwagę wszystkie oceny cząstkowe otrzymane przez ucznia w ciągu roku szkolnego (nie ma obowiązku poprawy oceny śródrocznej w przypadku otrzymania oceny </w:t>
      </w:r>
      <w:proofErr w:type="spellStart"/>
      <w:r>
        <w:rPr>
          <w:rFonts w:ascii="Arial" w:hAnsi="Arial" w:cs="Arial"/>
          <w:sz w:val="24"/>
          <w:szCs w:val="24"/>
        </w:rPr>
        <w:t>ndst</w:t>
      </w:r>
      <w:proofErr w:type="spellEnd"/>
      <w:r>
        <w:rPr>
          <w:rFonts w:ascii="Arial" w:hAnsi="Arial" w:cs="Arial"/>
          <w:sz w:val="24"/>
          <w:szCs w:val="24"/>
        </w:rPr>
        <w:t>.)</w:t>
      </w:r>
    </w:p>
    <w:p w:rsidR="00A128AF" w:rsidRDefault="00A128AF" w:rsidP="009B34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jeżeli ocena roczna jest jednocześnie oceną końcową, uczeń może wnioskować o uwzględnienie również ocen rocznych z przedmiotu z </w:t>
      </w:r>
      <w:r w:rsidR="006836E8">
        <w:rPr>
          <w:rFonts w:ascii="Arial" w:hAnsi="Arial" w:cs="Arial"/>
          <w:sz w:val="24"/>
          <w:szCs w:val="24"/>
        </w:rPr>
        <w:t>lat poprzednich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E4BE9" w:rsidRPr="009B341A" w:rsidRDefault="004E4BE9" w:rsidP="009B34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4E4BE9" w:rsidRPr="009B341A" w:rsidSect="00F87711">
      <w:footerReference w:type="default" r:id="rId8"/>
      <w:pgSz w:w="11906" w:h="16838"/>
      <w:pgMar w:top="709" w:right="991" w:bottom="709" w:left="851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E85" w:rsidRDefault="00AD3E85" w:rsidP="008D45D7">
      <w:pPr>
        <w:spacing w:after="0" w:line="240" w:lineRule="auto"/>
      </w:pPr>
      <w:r>
        <w:separator/>
      </w:r>
    </w:p>
  </w:endnote>
  <w:endnote w:type="continuationSeparator" w:id="0">
    <w:p w:rsidR="00AD3E85" w:rsidRDefault="00AD3E85" w:rsidP="008D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2561"/>
      <w:docPartObj>
        <w:docPartGallery w:val="Page Numbers (Bottom of Page)"/>
        <w:docPartUnique/>
      </w:docPartObj>
    </w:sdtPr>
    <w:sdtEndPr/>
    <w:sdtContent>
      <w:p w:rsidR="008D45D7" w:rsidRDefault="002B563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9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D45D7" w:rsidRDefault="008D45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E85" w:rsidRDefault="00AD3E85" w:rsidP="008D45D7">
      <w:pPr>
        <w:spacing w:after="0" w:line="240" w:lineRule="auto"/>
      </w:pPr>
      <w:r>
        <w:separator/>
      </w:r>
    </w:p>
  </w:footnote>
  <w:footnote w:type="continuationSeparator" w:id="0">
    <w:p w:rsidR="00AD3E85" w:rsidRDefault="00AD3E85" w:rsidP="008D4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36D"/>
    <w:multiLevelType w:val="hybridMultilevel"/>
    <w:tmpl w:val="E55CADA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32CF3"/>
    <w:multiLevelType w:val="hybridMultilevel"/>
    <w:tmpl w:val="66FAF39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7C5B"/>
    <w:multiLevelType w:val="hybridMultilevel"/>
    <w:tmpl w:val="A69AF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36CB52">
      <w:start w:val="21"/>
      <w:numFmt w:val="bullet"/>
      <w:lvlText w:val="·"/>
      <w:lvlJc w:val="left"/>
      <w:pPr>
        <w:ind w:left="1440" w:hanging="360"/>
      </w:pPr>
      <w:rPr>
        <w:rFonts w:ascii="Calibri" w:eastAsiaTheme="minorHAnsi" w:hAnsi="Calibri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2282"/>
    <w:multiLevelType w:val="hybridMultilevel"/>
    <w:tmpl w:val="300A4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6A74"/>
    <w:multiLevelType w:val="hybridMultilevel"/>
    <w:tmpl w:val="849E428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00306"/>
    <w:multiLevelType w:val="hybridMultilevel"/>
    <w:tmpl w:val="B3F671E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E753C"/>
    <w:multiLevelType w:val="hybridMultilevel"/>
    <w:tmpl w:val="3F74C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788"/>
    <w:multiLevelType w:val="hybridMultilevel"/>
    <w:tmpl w:val="B6D69F86"/>
    <w:lvl w:ilvl="0" w:tplc="67A0D04E">
      <w:start w:val="21"/>
      <w:numFmt w:val="bullet"/>
      <w:lvlText w:val="·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57777"/>
    <w:multiLevelType w:val="hybridMultilevel"/>
    <w:tmpl w:val="A53ECDF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00EB3"/>
    <w:multiLevelType w:val="hybridMultilevel"/>
    <w:tmpl w:val="3D44B270"/>
    <w:lvl w:ilvl="0" w:tplc="F8CEC17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3E4482"/>
    <w:multiLevelType w:val="hybridMultilevel"/>
    <w:tmpl w:val="CFCE9EA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742E"/>
    <w:multiLevelType w:val="hybridMultilevel"/>
    <w:tmpl w:val="7A6E66EC"/>
    <w:lvl w:ilvl="0" w:tplc="AAD8A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3B6C6A"/>
    <w:multiLevelType w:val="hybridMultilevel"/>
    <w:tmpl w:val="39FE131E"/>
    <w:lvl w:ilvl="0" w:tplc="23167E64">
      <w:start w:val="21"/>
      <w:numFmt w:val="bullet"/>
      <w:lvlText w:val="·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061E4"/>
    <w:multiLevelType w:val="hybridMultilevel"/>
    <w:tmpl w:val="E6E2F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E6C01"/>
    <w:multiLevelType w:val="hybridMultilevel"/>
    <w:tmpl w:val="4CD2907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D501D"/>
    <w:multiLevelType w:val="hybridMultilevel"/>
    <w:tmpl w:val="404AA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80C54"/>
    <w:multiLevelType w:val="hybridMultilevel"/>
    <w:tmpl w:val="99D634AA"/>
    <w:lvl w:ilvl="0" w:tplc="CA5A63EA">
      <w:start w:val="21"/>
      <w:numFmt w:val="bullet"/>
      <w:lvlText w:val="·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71D9F"/>
    <w:multiLevelType w:val="hybridMultilevel"/>
    <w:tmpl w:val="24B22F5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53595"/>
    <w:multiLevelType w:val="hybridMultilevel"/>
    <w:tmpl w:val="B3B4A1E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C3CBF"/>
    <w:multiLevelType w:val="hybridMultilevel"/>
    <w:tmpl w:val="D3806E2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30DAE"/>
    <w:multiLevelType w:val="hybridMultilevel"/>
    <w:tmpl w:val="19E23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E29A6"/>
    <w:multiLevelType w:val="hybridMultilevel"/>
    <w:tmpl w:val="124AD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E7C5D"/>
    <w:multiLevelType w:val="hybridMultilevel"/>
    <w:tmpl w:val="CF06A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B4AED"/>
    <w:multiLevelType w:val="hybridMultilevel"/>
    <w:tmpl w:val="654C73D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6"/>
  </w:num>
  <w:num w:numId="5">
    <w:abstractNumId w:val="20"/>
  </w:num>
  <w:num w:numId="6">
    <w:abstractNumId w:val="21"/>
  </w:num>
  <w:num w:numId="7">
    <w:abstractNumId w:val="0"/>
  </w:num>
  <w:num w:numId="8">
    <w:abstractNumId w:val="7"/>
  </w:num>
  <w:num w:numId="9">
    <w:abstractNumId w:val="17"/>
  </w:num>
  <w:num w:numId="10">
    <w:abstractNumId w:val="12"/>
  </w:num>
  <w:num w:numId="11">
    <w:abstractNumId w:val="10"/>
  </w:num>
  <w:num w:numId="12">
    <w:abstractNumId w:val="16"/>
  </w:num>
  <w:num w:numId="13">
    <w:abstractNumId w:val="18"/>
  </w:num>
  <w:num w:numId="14">
    <w:abstractNumId w:val="14"/>
  </w:num>
  <w:num w:numId="15">
    <w:abstractNumId w:val="8"/>
  </w:num>
  <w:num w:numId="16">
    <w:abstractNumId w:val="1"/>
  </w:num>
  <w:num w:numId="17">
    <w:abstractNumId w:val="23"/>
  </w:num>
  <w:num w:numId="18">
    <w:abstractNumId w:val="4"/>
  </w:num>
  <w:num w:numId="19">
    <w:abstractNumId w:val="11"/>
  </w:num>
  <w:num w:numId="20">
    <w:abstractNumId w:val="9"/>
  </w:num>
  <w:num w:numId="21">
    <w:abstractNumId w:val="15"/>
  </w:num>
  <w:num w:numId="22">
    <w:abstractNumId w:val="22"/>
  </w:num>
  <w:num w:numId="23">
    <w:abstractNumId w:val="1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B4"/>
    <w:rsid w:val="000138B2"/>
    <w:rsid w:val="00041C04"/>
    <w:rsid w:val="000937A9"/>
    <w:rsid w:val="000A1D51"/>
    <w:rsid w:val="000C60B0"/>
    <w:rsid w:val="000C6C48"/>
    <w:rsid w:val="000D3431"/>
    <w:rsid w:val="00123086"/>
    <w:rsid w:val="00186C0B"/>
    <w:rsid w:val="00193E7D"/>
    <w:rsid w:val="001B1DB5"/>
    <w:rsid w:val="001B6B4D"/>
    <w:rsid w:val="001E2557"/>
    <w:rsid w:val="0020144E"/>
    <w:rsid w:val="002264AF"/>
    <w:rsid w:val="0024012D"/>
    <w:rsid w:val="0024226D"/>
    <w:rsid w:val="002551FC"/>
    <w:rsid w:val="00283236"/>
    <w:rsid w:val="002917E4"/>
    <w:rsid w:val="002A6D5E"/>
    <w:rsid w:val="002B4B9B"/>
    <w:rsid w:val="002B563E"/>
    <w:rsid w:val="002C33E5"/>
    <w:rsid w:val="002D1393"/>
    <w:rsid w:val="003107D2"/>
    <w:rsid w:val="00342CB2"/>
    <w:rsid w:val="003670A9"/>
    <w:rsid w:val="003762E4"/>
    <w:rsid w:val="003A6B1F"/>
    <w:rsid w:val="003D04EC"/>
    <w:rsid w:val="004E4BE9"/>
    <w:rsid w:val="005052AB"/>
    <w:rsid w:val="00517FDF"/>
    <w:rsid w:val="00580218"/>
    <w:rsid w:val="005B4AF0"/>
    <w:rsid w:val="00600C0F"/>
    <w:rsid w:val="006468C9"/>
    <w:rsid w:val="00672157"/>
    <w:rsid w:val="006769BF"/>
    <w:rsid w:val="006836E8"/>
    <w:rsid w:val="00686077"/>
    <w:rsid w:val="00697526"/>
    <w:rsid w:val="006A22D2"/>
    <w:rsid w:val="006E21BA"/>
    <w:rsid w:val="006F2833"/>
    <w:rsid w:val="006F3D02"/>
    <w:rsid w:val="006F46F2"/>
    <w:rsid w:val="00702B08"/>
    <w:rsid w:val="00720591"/>
    <w:rsid w:val="00734A2F"/>
    <w:rsid w:val="00757802"/>
    <w:rsid w:val="00776F56"/>
    <w:rsid w:val="00780DF7"/>
    <w:rsid w:val="00820020"/>
    <w:rsid w:val="00831442"/>
    <w:rsid w:val="0086216E"/>
    <w:rsid w:val="008D1C40"/>
    <w:rsid w:val="008D45D7"/>
    <w:rsid w:val="008F4D56"/>
    <w:rsid w:val="00907663"/>
    <w:rsid w:val="00933157"/>
    <w:rsid w:val="00933E54"/>
    <w:rsid w:val="00953E3F"/>
    <w:rsid w:val="00965083"/>
    <w:rsid w:val="0097695E"/>
    <w:rsid w:val="00996517"/>
    <w:rsid w:val="009B341A"/>
    <w:rsid w:val="009B5670"/>
    <w:rsid w:val="009F3584"/>
    <w:rsid w:val="009F4CD6"/>
    <w:rsid w:val="00A128AF"/>
    <w:rsid w:val="00A327A2"/>
    <w:rsid w:val="00A42236"/>
    <w:rsid w:val="00A60355"/>
    <w:rsid w:val="00A60B3E"/>
    <w:rsid w:val="00A60DE9"/>
    <w:rsid w:val="00A821FF"/>
    <w:rsid w:val="00AD3E85"/>
    <w:rsid w:val="00B15802"/>
    <w:rsid w:val="00B33449"/>
    <w:rsid w:val="00B37D3B"/>
    <w:rsid w:val="00B402E8"/>
    <w:rsid w:val="00B41F68"/>
    <w:rsid w:val="00B618ED"/>
    <w:rsid w:val="00B87CAD"/>
    <w:rsid w:val="00BB6E7E"/>
    <w:rsid w:val="00C73E59"/>
    <w:rsid w:val="00C76907"/>
    <w:rsid w:val="00C831A6"/>
    <w:rsid w:val="00CD7691"/>
    <w:rsid w:val="00D72AB2"/>
    <w:rsid w:val="00D940EA"/>
    <w:rsid w:val="00DC6D8C"/>
    <w:rsid w:val="00E119DD"/>
    <w:rsid w:val="00EF1644"/>
    <w:rsid w:val="00F33D9E"/>
    <w:rsid w:val="00F87711"/>
    <w:rsid w:val="00FA10DF"/>
    <w:rsid w:val="00FB59B3"/>
    <w:rsid w:val="00FC1EB4"/>
    <w:rsid w:val="00FC22C1"/>
    <w:rsid w:val="00F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19E0"/>
  <w15:docId w15:val="{85E24530-DEE0-4D17-8342-D7A0A6BB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0B0"/>
  </w:style>
  <w:style w:type="paragraph" w:styleId="Nagwek3">
    <w:name w:val="heading 3"/>
    <w:basedOn w:val="Normalny"/>
    <w:next w:val="Normalny"/>
    <w:link w:val="Nagwek3Znak"/>
    <w:qFormat/>
    <w:rsid w:val="00D72A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2AB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2AB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1EB4"/>
    <w:pPr>
      <w:ind w:left="720"/>
      <w:contextualSpacing/>
    </w:pPr>
  </w:style>
  <w:style w:type="paragraph" w:customStyle="1" w:styleId="Default">
    <w:name w:val="Default"/>
    <w:rsid w:val="003A6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D72A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72A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72AB2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72A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72AB2"/>
    <w:rPr>
      <w:rFonts w:ascii="Times New Roman" w:eastAsia="Times New Roman" w:hAnsi="Times New Roman" w:cs="Times New Roman"/>
      <w:b/>
      <w:bCs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72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2A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semiHidden/>
    <w:rsid w:val="00D72A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rsid w:val="00517FDF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517FDF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8D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45D7"/>
  </w:style>
  <w:style w:type="paragraph" w:styleId="Stopka">
    <w:name w:val="footer"/>
    <w:basedOn w:val="Normalny"/>
    <w:link w:val="StopkaZnak"/>
    <w:uiPriority w:val="99"/>
    <w:unhideWhenUsed/>
    <w:rsid w:val="008D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F920A-BE8F-467A-8393-802F6116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1852</Words>
  <Characters>11117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Pracownik</cp:lastModifiedBy>
  <cp:revision>3</cp:revision>
  <dcterms:created xsi:type="dcterms:W3CDTF">2026-02-03T10:11:00Z</dcterms:created>
  <dcterms:modified xsi:type="dcterms:W3CDTF">2026-03-30T08:41:00Z</dcterms:modified>
</cp:coreProperties>
</file>