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79" w:rsidRPr="00A95D08" w:rsidRDefault="00357A79" w:rsidP="00357A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95D08">
        <w:rPr>
          <w:rFonts w:ascii="Times New Roman" w:hAnsi="Times New Roman" w:cs="Times New Roman"/>
          <w:b/>
          <w:i/>
          <w:sz w:val="28"/>
          <w:szCs w:val="28"/>
        </w:rPr>
        <w:t>Przedmiotowy system oceniania z fizyki w klasach technikum</w:t>
      </w:r>
    </w:p>
    <w:p w:rsidR="00357A79" w:rsidRPr="00A95D08" w:rsidRDefault="00357A79" w:rsidP="00357A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5D08">
        <w:rPr>
          <w:rFonts w:ascii="Times New Roman" w:hAnsi="Times New Roman" w:cs="Times New Roman"/>
          <w:b/>
          <w:i/>
          <w:sz w:val="28"/>
          <w:szCs w:val="28"/>
        </w:rPr>
        <w:t xml:space="preserve">w Zespole Szkół </w:t>
      </w:r>
      <w:r w:rsidR="00196671">
        <w:rPr>
          <w:rFonts w:ascii="Times New Roman" w:hAnsi="Times New Roman" w:cs="Times New Roman"/>
          <w:b/>
          <w:i/>
          <w:sz w:val="28"/>
          <w:szCs w:val="28"/>
        </w:rPr>
        <w:t>Zawodowych i Licealnych</w:t>
      </w:r>
      <w:r w:rsidRPr="00A95D08">
        <w:rPr>
          <w:rFonts w:ascii="Times New Roman" w:hAnsi="Times New Roman" w:cs="Times New Roman"/>
          <w:b/>
          <w:i/>
          <w:sz w:val="28"/>
          <w:szCs w:val="28"/>
        </w:rPr>
        <w:t xml:space="preserve"> w Zgorzelcu</w:t>
      </w:r>
    </w:p>
    <w:p w:rsidR="00357A79" w:rsidRPr="00A95D08" w:rsidRDefault="00196671" w:rsidP="00357A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roku szkolnym 2025/2026</w:t>
      </w:r>
    </w:p>
    <w:p w:rsidR="00E05936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Cele kształcenia – wymagania ogólne: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a) Wykorzystanie pojęć i wielkości fizycznych do opisu zjawisk oraz wskazywanie ich przykładów w otaczającej rzeczywistości.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b) Rozwiązywanie problemów z wykorzystaniem praw i zależności fizycznych.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c) Planowanie i przeprowadzanie obserwacji lub doświadczeń oraz wnioskowanie na podstawie ich wyników.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d) Posługiwanie się informacjami pochodzącymi z analizy materiałów źródłowych, w tym tekstów popularnonaukowych.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Wymagania szczegółowe </w:t>
      </w:r>
      <w:r w:rsidR="00357A79" w:rsidRPr="00A95D08">
        <w:rPr>
          <w:rFonts w:ascii="Times New Roman" w:hAnsi="Times New Roman" w:cs="Times New Roman"/>
          <w:sz w:val="24"/>
          <w:szCs w:val="24"/>
        </w:rPr>
        <w:t>: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1) przedstawia jednostki wielkości fizycznych, wyraża je poprzez jednostki podstawowe; przelicza wielok</w:t>
      </w:r>
      <w:r w:rsidR="00357A79" w:rsidRPr="00A95D08">
        <w:rPr>
          <w:rFonts w:ascii="Times New Roman" w:hAnsi="Times New Roman" w:cs="Times New Roman"/>
          <w:sz w:val="24"/>
          <w:szCs w:val="24"/>
        </w:rPr>
        <w:t>r</w:t>
      </w:r>
      <w:r w:rsidRPr="00A95D08">
        <w:rPr>
          <w:rFonts w:ascii="Times New Roman" w:hAnsi="Times New Roman" w:cs="Times New Roman"/>
          <w:sz w:val="24"/>
          <w:szCs w:val="24"/>
        </w:rPr>
        <w:t>otności i podwielokrotności</w:t>
      </w:r>
      <w:r w:rsidR="00357A79"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t>;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2) posługuje się materiałami pomocniczymi, w tym tablicami fizycznymi i chemicznymi oraz kartą wybranych wzorów i stałych fizykochemicznych;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3) prowadzi obliczenia szacunkowe i poddaje analizie otrzymany wynik;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4) przeprowadza obliczenia liczbowe, posługując się kalkulatorem;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5) rozróżnia wielkości wektorowe i skalarne;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6) tworzy teksty, tabele, diagramy lub wykresy, rysunki schematyczne lub blokowe dla zilustrowania zjawisk bądź problemu; właściwie skaluje, oznacza i dobiera zakresy osi;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7) wyodrębnia z tekstów, tabel, diagramów lub wykresów, rysunków schematycznych lub blokowych informacje kluczowe dla opisywanego zjawiska bądź problemu; przedstawia te informacje w różnych postaciach;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8) rozpoznaje zależność rosnącą bądź malejącą na podstawie danych z tabeli lub na podstawie wykresu; rozpoznaje proporcjonalność prostą na podstawie wykresu;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lastRenderedPageBreak/>
        <w:t xml:space="preserve">9) przeprowadza wybrane obserwacje, pomiary i doświadczenia na podstawie ich opisów; wyróżnia kluczowe kroki i sposób postępowania oraz wskazuje rolę użytych przyrządów i uwzględnia ich rozdzielczość;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10) przestrzega zasad bezpieczeństwa podczas wykonywania obserwacji, pomiarów i doświadczeń;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11) wyznacza średnią z kilku pomiarów jako końcowy wynik pomiaru powtarzanego;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12) posługuje się pojęciem niepewności pomiaru wielkości prostych; zapisuje wynik pomiaru wraz z jego jednostką oraz z uwzględnieniem informacji o niepewności;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13) przeprowadza obliczenia i zapisuje wynik zaokrąglony do zadanej liczby cyfr znaczących;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14) wyodrębnia zjawisko z kontekstu, nazywa je oraz wskazuje czynniki istotne i nieistotne dla jego przebiegu;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15)</w:t>
      </w:r>
      <w:r w:rsidRPr="00A95D08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A95D08">
        <w:rPr>
          <w:rFonts w:ascii="Times New Roman" w:hAnsi="Times New Roman" w:cs="Times New Roman"/>
          <w:sz w:val="24"/>
          <w:szCs w:val="24"/>
        </w:rPr>
        <w:t xml:space="preserve"> przedstawia własnymi słowami główne tezy tekstu popularnonaukowego z dziedziny fizyki lub astronomii;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16)</w:t>
      </w:r>
      <w:r w:rsidRPr="00A95D08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A95D08">
        <w:rPr>
          <w:rFonts w:ascii="Times New Roman" w:hAnsi="Times New Roman" w:cs="Times New Roman"/>
          <w:sz w:val="24"/>
          <w:szCs w:val="24"/>
        </w:rPr>
        <w:t xml:space="preserve"> przedstawia wybrane informacje z historii odkryć kluczowych dla rozwoju fizyki.</w:t>
      </w:r>
    </w:p>
    <w:p w:rsidR="00194B31" w:rsidRPr="00A95D08" w:rsidRDefault="00194B31">
      <w:pPr>
        <w:rPr>
          <w:rFonts w:ascii="Times New Roman" w:hAnsi="Times New Roman" w:cs="Times New Roman"/>
          <w:sz w:val="20"/>
          <w:szCs w:val="20"/>
        </w:rPr>
      </w:pPr>
      <w:r w:rsidRPr="00A95D08">
        <w:rPr>
          <w:rFonts w:ascii="Times New Roman" w:hAnsi="Times New Roman" w:cs="Times New Roman"/>
          <w:sz w:val="20"/>
          <w:szCs w:val="20"/>
        </w:rPr>
        <w:t>5)Wymaganie fakultatywne, w przypadku którego decyzję o jego zrealizowaniu oraz zakresie, w jakim będzie ono zrealizowane, podejmuje nauczyciel na podstawie oceny dostępnego czasu, umiejętności uczniów i ich zainteresowania danym zagadnieniem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Celem przedmiotowego systemu oceniania jest: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Notowanie postępów i osiągnięć ucznia,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Stymulowanie procesu nauczania i uczenia się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Motywowanie uczniów do pracy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Sposoby i częstotliwość oceniania na lekcjach fizyki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1. Stosuje się sześciostopniową skalę ocen przyjętą w WSO.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2. Ocenianie bieżące: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a) sprawdziany – zapowiadane przynajmniej z tygodniowym wyprzedzeniem. Sprawdzian jest weryfikacją wiedzy w szerszego zakresu np. działu tematycznego.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lastRenderedPageBreak/>
        <w:t>b) kartkówki – w dowolnym terminie. Kartkówki nie muszą być zapowiadane. Celem kartkówki jest sprawdzenie regularności pracy oraz wiedzy i umiejętności ucznia na poziomie koniecznym do dalszego kształcenia, dlatego kartkówka nie musi sprawdzać wiedzy i umiejętności przewidzianych oceną celującą.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c) odpowiedź ustna – na bieżąco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d) prace w grupach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e) aktywność na zajęciach </w:t>
      </w:r>
    </w:p>
    <w:p w:rsidR="00AA3E2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f) </w:t>
      </w:r>
      <w:r w:rsidR="00194B31" w:rsidRPr="00A95D08">
        <w:rPr>
          <w:rFonts w:ascii="Times New Roman" w:hAnsi="Times New Roman" w:cs="Times New Roman"/>
          <w:sz w:val="24"/>
          <w:szCs w:val="24"/>
        </w:rPr>
        <w:t>praca na lekcji np. karty pracy, praca z podręcznikiem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3. Ogólne kryteria oceniania </w:t>
      </w:r>
    </w:p>
    <w:p w:rsidR="00194B31" w:rsidRPr="00A95D08" w:rsidRDefault="00194B3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a) Odpowiedzi ustne: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wiadomości sprawdzane obejmują materiał z trzech ostatnich lekcji, ewentualnie zagadnienia związane z danym materiałem;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ocenie podlega wiedza merytoryczna, sprawność o</w:t>
      </w:r>
      <w:r w:rsidR="00194B31" w:rsidRPr="00A95D08">
        <w:rPr>
          <w:rFonts w:ascii="Times New Roman" w:hAnsi="Times New Roman" w:cs="Times New Roman"/>
          <w:sz w:val="24"/>
          <w:szCs w:val="24"/>
        </w:rPr>
        <w:t>perowania terminologią fizyczną</w:t>
      </w:r>
      <w:r w:rsidRPr="00A95D08">
        <w:rPr>
          <w:rFonts w:ascii="Times New Roman" w:hAnsi="Times New Roman" w:cs="Times New Roman"/>
          <w:sz w:val="24"/>
          <w:szCs w:val="24"/>
        </w:rPr>
        <w:t xml:space="preserve">, a także skuteczność komunikacji.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uwzględnia się konieczność zadawania pytań naprowadzających, </w:t>
      </w:r>
    </w:p>
    <w:p w:rsidR="00357A79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na ocenę ma wpływ sposób wyrażania sądów, własnych opinii, formułowanie spostrzeżeń.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b) prace pisemne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celujący 100%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bardzo dobry 90% - 99%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dobry 70% - 89%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dostateczny 50% - 69%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dopuszczający 30% - 49%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niedostateczny 0% - 29%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lastRenderedPageBreak/>
        <w:t xml:space="preserve"> c) Prace dodatkowe, schematy, plansze, rysunki, wykresy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Przy ocenianiu uwzględnia się: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poprawność merytoryczną,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wkład włożonej pracy,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twórczość pracy,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estetykę wykonania.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4. Uczeń może otrzymywać ocenę za aktywność na lekcji.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aktywność ucznia na lekcjach oceniana będzie za pomocą "+" i "-" 4 x „+” (5), 3x „+” (4), 2x „+” (3), 1x „+” (2) 4 x „-„ (1).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5. Uczeń zobowiązany jest do posiadania podręcznika i prowadzenia zeszytu przedmiotowego.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6. Na ocenę śródroczną i roczną ma wpływ stosunek ucznia do przedmiotu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7. Oceny wystaw</w:t>
      </w:r>
      <w:r w:rsidR="00E05936" w:rsidRPr="00A95D08">
        <w:rPr>
          <w:rFonts w:ascii="Times New Roman" w:hAnsi="Times New Roman" w:cs="Times New Roman"/>
          <w:sz w:val="24"/>
          <w:szCs w:val="24"/>
        </w:rPr>
        <w:t>iane przez nauczyciela są jawne.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Ocenianie szczegółowe: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ocena klasyfikacyjna (śródroczna i roczna) jest podsumowaniem osiągnięć ucznia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ocena klasyfikacyjna jest ustalona na podstawie ocen cząstkowych zdobytych przez ucznia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w ustaleniu oceny rocznej stosuje się kryteria ważności ocen cząstkowych w kolejności: sprawdziany i testy, odpowiedzi ustne, inne prace (referaty, zadania domowe), ocena z aktywności (nauczyciel uwzględnia opinię z poradni pedagogiczno – psychologicznej)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ocena klasyfikacyjna śródroczna brana jest pod uwagę przy uwzględnianiu oceny rocznej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oceny ze sprawdzianów, kartkówek i prac klasowych nauczyciel ogłasza uczniom w terminie nie dłuższym niż 14 dni roboczych od daty przeprowadzenia sprawdzianu (z przyczyn niezależnych od nauczyciela – choroba, wyjazd itp. – termin ten może ulec przedłużeniu).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wszystkie pisemne prace kontrolne są przechowywane przez nauczyciela i mogą być udostępniane do wglądu rodzicom podczas konsultacji.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uczeń może poprawić ocenę cząstkową uzyskaną ze sprawdzianu w terminie nie dłuższym niż 14 dni roboczych od daty oddania</w:t>
      </w:r>
      <w:r w:rsidR="00194B31" w:rsidRPr="00A95D08">
        <w:rPr>
          <w:rFonts w:ascii="Times New Roman" w:hAnsi="Times New Roman" w:cs="Times New Roman"/>
          <w:sz w:val="24"/>
          <w:szCs w:val="24"/>
        </w:rPr>
        <w:t xml:space="preserve"> sprawdzianu przez nauczyciela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uczeń nieobecny na sprawdzianie z powodów obiektywnych może zaliczyć sprawdzian w terminie uzgodnionym z nauczycielem.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oceny z prac pisemnych są wystawiane na podstawie ilości punków zdobytych podczas rozwiązywania zadań, poleceń (nauczyciel może stosować odrębne kryteria oceniania dla uczniów z orzeczeniem i dysleksją, wg zaleceń poradni).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 </w:t>
      </w: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uczeń, który korzysta z niedozwolonych pomocy podczas pisania sprawdzianu otrzymuje ocenę niedostateczną, której nie może poprawić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brak przygotowania do lekcji odnotowywane jest w dzienniku datą. </w:t>
      </w:r>
    </w:p>
    <w:p w:rsidR="00194B31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w ciągu semestru uczeń może być raz </w:t>
      </w:r>
      <w:r w:rsidR="00357A79" w:rsidRPr="00A95D08">
        <w:rPr>
          <w:rFonts w:ascii="Times New Roman" w:hAnsi="Times New Roman" w:cs="Times New Roman"/>
          <w:sz w:val="24"/>
          <w:szCs w:val="24"/>
        </w:rPr>
        <w:t>nieprzygotowany</w:t>
      </w:r>
    </w:p>
    <w:p w:rsidR="00E05936" w:rsidRPr="00A95D08" w:rsidRDefault="00AA3E21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sym w:font="Symbol" w:char="F0B7"/>
      </w:r>
      <w:r w:rsidRPr="00A95D08">
        <w:rPr>
          <w:rFonts w:ascii="Times New Roman" w:hAnsi="Times New Roman" w:cs="Times New Roman"/>
          <w:sz w:val="24"/>
          <w:szCs w:val="24"/>
        </w:rPr>
        <w:t xml:space="preserve"> uczeń zgłasza nieprzygotowanie podczas sprawdzania obecności</w:t>
      </w:r>
    </w:p>
    <w:p w:rsidR="00E05936" w:rsidRDefault="00E05936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Default="004C075A">
      <w:pPr>
        <w:rPr>
          <w:rFonts w:ascii="Times New Roman" w:hAnsi="Times New Roman" w:cs="Times New Roman"/>
          <w:sz w:val="24"/>
          <w:szCs w:val="24"/>
        </w:rPr>
      </w:pPr>
    </w:p>
    <w:p w:rsidR="004C075A" w:rsidRPr="00A95D08" w:rsidRDefault="004C075A">
      <w:pPr>
        <w:rPr>
          <w:rFonts w:ascii="Times New Roman" w:hAnsi="Times New Roman" w:cs="Times New Roman"/>
          <w:sz w:val="24"/>
          <w:szCs w:val="24"/>
        </w:rPr>
      </w:pPr>
    </w:p>
    <w:p w:rsidR="00E05936" w:rsidRPr="004C075A" w:rsidRDefault="00E05936" w:rsidP="00E05936">
      <w:pPr>
        <w:pStyle w:val="Tekstpodstawowy"/>
        <w:kinsoku w:val="0"/>
        <w:overflowPunct w:val="0"/>
        <w:spacing w:before="120" w:line="360" w:lineRule="auto"/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</w:pPr>
      <w:bookmarkStart w:id="1" w:name="_Hlk171521454"/>
      <w:r w:rsidRPr="004C075A"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  <w:lastRenderedPageBreak/>
        <w:t>Szczegółowe wymagania na poszczególne oceny</w:t>
      </w:r>
    </w:p>
    <w:p w:rsidR="00E05936" w:rsidRPr="00A95D08" w:rsidRDefault="00E05936" w:rsidP="00E05936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221F1F"/>
          <w:w w:val="110"/>
        </w:rPr>
      </w:pPr>
      <w:r w:rsidRPr="00A95D08">
        <w:rPr>
          <w:rFonts w:ascii="Times New Roman" w:hAnsi="Times New Roman" w:cs="Times New Roman"/>
          <w:color w:val="221F1F"/>
          <w:w w:val="110"/>
        </w:rPr>
        <w:t xml:space="preserve">(wymagania na kolejne oceny się </w:t>
      </w:r>
      <w:r w:rsidRPr="00A95D08">
        <w:rPr>
          <w:rFonts w:ascii="Times New Roman" w:hAnsi="Times New Roman" w:cs="Times New Roman"/>
          <w:b/>
          <w:bCs/>
          <w:color w:val="221F1F"/>
          <w:w w:val="110"/>
        </w:rPr>
        <w:t xml:space="preserve">kumulują </w:t>
      </w:r>
      <w:r w:rsidRPr="00A95D08">
        <w:rPr>
          <w:rFonts w:ascii="Times New Roman" w:hAnsi="Times New Roman" w:cs="Times New Roman"/>
          <w:color w:val="221F1F"/>
          <w:w w:val="125"/>
        </w:rPr>
        <w:t xml:space="preserve">– </w:t>
      </w:r>
      <w:r w:rsidRPr="00A95D08">
        <w:rPr>
          <w:rFonts w:ascii="Times New Roman" w:hAnsi="Times New Roman" w:cs="Times New Roman"/>
          <w:color w:val="221F1F"/>
          <w:w w:val="110"/>
        </w:rPr>
        <w:t>obejmują również wymagania na oceny niższe)</w:t>
      </w:r>
    </w:p>
    <w:bookmarkEnd w:id="1"/>
    <w:p w:rsidR="00E05936" w:rsidRPr="00A95D08" w:rsidRDefault="00E05936">
      <w:pPr>
        <w:rPr>
          <w:rFonts w:ascii="Times New Roman" w:hAnsi="Times New Roman" w:cs="Times New Roman"/>
          <w:color w:val="221F1F"/>
          <w:w w:val="105"/>
          <w:sz w:val="16"/>
          <w:szCs w:val="16"/>
        </w:rPr>
      </w:pPr>
      <w:r w:rsidRPr="00A95D08">
        <w:rPr>
          <w:rFonts w:ascii="Times New Roman" w:hAnsi="Times New Roman" w:cs="Times New Roman"/>
          <w:color w:val="221F1F"/>
          <w:w w:val="105"/>
          <w:sz w:val="16"/>
          <w:szCs w:val="16"/>
        </w:rPr>
        <w:t xml:space="preserve">Symbolem </w:t>
      </w:r>
      <w:r w:rsidRPr="00A95D08">
        <w:rPr>
          <w:rFonts w:ascii="Times New Roman" w:hAnsi="Times New Roman" w:cs="Times New Roman"/>
          <w:color w:val="221F1F"/>
          <w:w w:val="105"/>
          <w:position w:val="2"/>
          <w:sz w:val="16"/>
          <w:szCs w:val="16"/>
        </w:rPr>
        <w:t xml:space="preserve">D </w:t>
      </w:r>
      <w:r w:rsidRPr="00A95D08">
        <w:rPr>
          <w:rFonts w:ascii="Times New Roman" w:hAnsi="Times New Roman" w:cs="Times New Roman"/>
          <w:color w:val="221F1F"/>
          <w:w w:val="105"/>
          <w:sz w:val="16"/>
          <w:szCs w:val="16"/>
        </w:rPr>
        <w:t>oznaczono treści spoza podstawy programowej; doświadczenia obowiązkowe zapisano pogrubioną czcionką</w:t>
      </w:r>
    </w:p>
    <w:p w:rsidR="006F3C47" w:rsidRPr="00A95D08" w:rsidRDefault="006F3C47">
      <w:pPr>
        <w:rPr>
          <w:rFonts w:ascii="Times New Roman" w:hAnsi="Times New Roman" w:cs="Times New Roman"/>
          <w:color w:val="221F1F"/>
          <w:w w:val="105"/>
          <w:sz w:val="16"/>
          <w:szCs w:val="16"/>
        </w:rPr>
      </w:pPr>
      <w:r w:rsidRPr="00A95D08">
        <w:rPr>
          <w:rStyle w:val="Pogrubienie"/>
          <w:rFonts w:ascii="Times New Roman" w:hAnsi="Times New Roman" w:cs="Times New Roman"/>
          <w:sz w:val="18"/>
          <w:szCs w:val="18"/>
        </w:rPr>
        <w:t>Szarym kolorem oznaczono treści, o których realizacji decyduje nauczyciel.</w:t>
      </w:r>
    </w:p>
    <w:p w:rsidR="00E05936" w:rsidRPr="00A95D08" w:rsidRDefault="00E05936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>Klasa 1</w:t>
      </w:r>
    </w:p>
    <w:tbl>
      <w:tblPr>
        <w:tblStyle w:val="Tabela-Siatka"/>
        <w:tblW w:w="15876" w:type="dxa"/>
        <w:tblLook w:val="0020" w:firstRow="1" w:lastRow="0" w:firstColumn="0" w:lastColumn="0" w:noHBand="0" w:noVBand="0"/>
      </w:tblPr>
      <w:tblGrid>
        <w:gridCol w:w="3362"/>
        <w:gridCol w:w="3363"/>
        <w:gridCol w:w="3363"/>
        <w:gridCol w:w="3363"/>
        <w:gridCol w:w="2425"/>
      </w:tblGrid>
      <w:tr w:rsidR="00E05936" w:rsidRPr="00A95D08" w:rsidTr="004C075A">
        <w:trPr>
          <w:trHeight w:val="20"/>
        </w:trPr>
        <w:tc>
          <w:tcPr>
            <w:tcW w:w="15876" w:type="dxa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-3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E05936" w:rsidRPr="00A95D08" w:rsidTr="004C075A">
        <w:trPr>
          <w:trHeight w:val="20"/>
        </w:trPr>
        <w:tc>
          <w:tcPr>
            <w:tcW w:w="3362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dopuszczająca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dostateczna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dobra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bardzo dobra</w:t>
            </w:r>
          </w:p>
        </w:tc>
        <w:tc>
          <w:tcPr>
            <w:tcW w:w="2425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-35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E05936" w:rsidRPr="00A95D08" w:rsidTr="004C075A">
        <w:trPr>
          <w:trHeight w:val="20"/>
        </w:trPr>
        <w:tc>
          <w:tcPr>
            <w:tcW w:w="15876" w:type="dxa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E05936" w:rsidRPr="00A95D08" w:rsidTr="004C075A">
        <w:trPr>
          <w:trHeight w:val="20"/>
        </w:trPr>
        <w:tc>
          <w:tcPr>
            <w:tcW w:w="3362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jakie obiekty stanowią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przedmiot zainteresowania fizyki i astronomii; wskazuje ich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przelicza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wielokrotności i podwielokrotności, korzystając z tabeli przedrostków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jednostek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podstawowe sposoby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badania otaczającego świata w fizyce i innych naukach przyrodniczych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 z jego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jednostką, z uwzględnieniem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informacji o niepewności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proste zadania związane z opracowaniem wyników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t>wykonuje obliczenia i zapisuje wynik zgodnie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z zasadami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zaokrąglania, z zachowaniem liczby cyfr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danych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tekst popularnonaukowy dotyczący zastosowań fizyki w wielu dziedzinach nauki i życia (pod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kierunkiem nauczyciela); wyodrębnia z tekstu informacje kluczowe i przedstawia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rozmiary różnych obiektów, którymi zajmują się fizycy i astronomowie, korzystając z infografiki zamieszczonej w podręczniku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 rozwiązywania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zadań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podstawowe wielkości fizyczne i ich jednostki w układzie SI, wskazuje przyrządy służące do ich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przykładzie) podstawowe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metody opracowywania wyników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 wybrane pomiary wielokrotne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(np. długości ołówka) i wyznacza średnią jako końcowy wynik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zadania związane z opracowaniem wyników pomiarów; wykonuje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   i zapisuje wynik zgodnie z zasadami zaokrąglania, z zachowaniem liczby cyfr znaczących wynikającej z dokładności pomiaru lub danych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(zamieszczonego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podręczniku)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Fizyka – komu się przydaje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innego o podobnej tematyce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rząd obiektów, którymi zajmują się fizycy i astronomowie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 rozwiązywania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pochodzące z analizy tekstu popularnonaukowego do rozwiązywania problemów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(np. w internecie) tekst popularnonaukowy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dotyczący powiązań fizyki z innymi dziedzinami nauki</w:t>
            </w:r>
          </w:p>
        </w:tc>
        <w:tc>
          <w:tcPr>
            <w:tcW w:w="2425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samodzielnie analizuje tekst popularnonaukowy (znaleziony np. w internecie) dotyczący powiązań fizyki z innymi dziedzinami nauki; przedstawia wyniki tej analizy; posługuje się informacjami pochodzącymi z analizy tego tekstu</w:t>
            </w:r>
          </w:p>
        </w:tc>
      </w:tr>
      <w:tr w:rsidR="00E05936" w:rsidRPr="00A95D08" w:rsidTr="004C075A">
        <w:trPr>
          <w:trHeight w:val="20"/>
        </w:trPr>
        <w:tc>
          <w:tcPr>
            <w:tcW w:w="15876" w:type="dxa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1. Przyczyny i opis ruchu prostoliniowego</w:t>
            </w:r>
          </w:p>
        </w:tc>
      </w:tr>
      <w:tr w:rsidR="00E05936" w:rsidRPr="00A95D08" w:rsidTr="004C075A">
        <w:trPr>
          <w:trHeight w:val="20"/>
        </w:trPr>
        <w:tc>
          <w:tcPr>
            <w:tcW w:w="3362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wielkości wektorowe i wielkości skalarne; wskazuje ich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posługuje się pojęciem siły wraz z jej jednostką; określa cechy wektora siły;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wskazuje przyrząd służący do pomiaru siły; przedstawia siłę za pomocą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wektora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ilustruje trzecią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zasadę dynamiki, korzystając z opisu doświadczenia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rozpoznaje i nazywa siły, podaje ich przykłady w różnych sytuacjach praktycznych (siły: ciężkości,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nacisku, sprężystości, wyporu, oporów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ruchu); rozróżnia siłę wypadkową i siłę równoważącą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wypadkowej; wyznacza i rysuje siłę wypadkową dla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 o jednakowych kierunkach; opisuje i rysuje siły, które się równoważą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wskazuje przykłady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względności ruchu; rozróżnia pojęcia: tor i droga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prędkości z drogą i czasem, w jakim ta droga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została przebyta; przelicza jednostki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ruchem jednostajnym prostoliniowym ruch, w którym droga przebyta w jednostkowych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przedziałach czasu jest stała i tor jest linią prostą; wskazuje w otoczeniu przykłady ruchu jednostajnego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wartość prędkości i drogę z wykresów zależności prędkości i drogi od czasu dla ruchu prostoliniowego odcinkami jednostajnego; sporządza te wykresy na podstawie podanych informacji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podstawie pierwszej zasady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z w:val="14"/>
                <w:szCs w:val="14"/>
              </w:rPr>
              <w:t>nazywa ruchem jednostajnie przyspieszonym</w:t>
            </w:r>
            <w:r w:rsidRPr="00A95D08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ruch, w którym wartość prędkości rośnie w jednostkowych przedziałach czasu o taką samą wartość, a ruchem jednostajnie opóźnionym – 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ruch, w którym wartość prędkości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maleje w jednostkowych przedziałach czasu o taką samą wartość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przyspieszenia ze zmianą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prędkości i czasem, w jakim ta zmiana nastąpiła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∆v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 xml:space="preserve"> = 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a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posługuje się pojęciem masy jako miary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bezwładności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stałą siłę jako przyczynę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jednostajnie zmiennego; formułuje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drugą zasadę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między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siłą i masą a przyspieszeniem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podstawie drugiej zasady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opory ruchu (opory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ośrodka i tarcie); opisuje, jak siła tarcia i opory ośrodka wpływają na ruch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przykłady szkodliwości i użyteczności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przykłady układów inercjalnych i nieinercjalnych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Co to jest  żagiel słoneczny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inny o podobnej tematyce;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 z tekstu informacje kluczowe, posługuje się nimi i przedstawia je w różnych postaciach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jak porusza się ciało, kiedy nie działa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równoważą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 czynniki wpływające na siłę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tarcia; bada, od czego zależy opór powietrza, korzystając z opisu doświadczenia; przedstawia wyniki doświadczenia, formułuje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proste zadania lub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trzeciej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wyznaczaniem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wypadkowej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przebyta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opisem ruchu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ruchem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drugiej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ruchem ciał,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 opory ruchu i wykorzystując drugą zasadę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 xml:space="preserve">przelicza 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 w:rsidRPr="00A95D08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podwielokrotności, p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rzeprowadza obliczenia i zapisuje wynik zgodnie z zasadami zaokrąglania, z zachowaniem liczby cyfr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z danych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doświadczenie ilustrujące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trzecią zasadę dynamiki na schematycznym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rysunku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lastRenderedPageBreak/>
              <w:t xml:space="preserve">wzajemność oddziaływań; analizuje i opisuje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trzecią zasadę dynamiki do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 zachowania się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graficznie siłę wypadkową dla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 działających w dowolnych kierunkach na płaszczyźnie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pojęcia: położenie, tor i droga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do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opisu ruchów wielkościami wektorowymi: przemieszczenie i prędkość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wraz z ich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jednostkami; przestawia graficznie i opisuje wektory prędkości i przemieszczenia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wybrane prędkości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występujące w przyrodzie na podstawie infografiki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Rekordy prędkości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innych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źródłowych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prędkość średnią i prędkość chwilową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ruchem jednostajnym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prostoliniowym ruch, w którym nie zmieniają się wartość, kierunek i zwrot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prostoliniowy jednostajny, posługując się zależnościami położenia i drogi od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 xml:space="preserve"> i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 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)</m:t>
              </m:r>
            </m:oMath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dla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jednostajnego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pierwszą zasadę dynamiki do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 zachowania się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 xml:space="preserve">analizuje tekst z podręcznika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; na tej podstawie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przedstawia informacje z historii formułowania zasad dynamiki, zwłaszcza pierwszej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zasady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jednostajnie zmienny, posługując się pojęciem przyspieszenia jako wielkości wektorowej, wraz z jego jednostką; określa cechy wektora przyspieszenia, przedstawia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go graficznie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jednostajnie zmienny,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 się zależnościami położenia, wartości prędkości i drogi od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zmianę prędkości i przyspieszenie z wykresów zależności prędkości od czasu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 ruchu prostoliniowego jednostajnie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zmiennego (przyspieszonego lub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opóźnionego)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interpretuje związek między siłą i masą a przyspieszeniem; opisuje związek jednostki siły (1 N) z jednostkami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podstawowymi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drugą zasadę dynamiki do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 zachowania się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i porównuje tarcie statyczne i tarcie kinetyczne; wyjaśnia, jakie czynniki wpływają na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siłę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tarcia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czego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zależy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opór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powietrza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omawia rolę tarcia na wybranych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przykładach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A95D08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tarcia i określa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cechy; opracowuje wyniki doświadczenia domowego, przedstawia wyniki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E05936" w:rsidRPr="00A95D08" w:rsidRDefault="00E05936" w:rsidP="00E833AF">
            <w:pPr>
              <w:pStyle w:val="Akapitzlist"/>
              <w:numPr>
                <w:ilvl w:val="0"/>
                <w:numId w:val="25"/>
              </w:numPr>
              <w:tabs>
                <w:tab w:val="left" w:pos="364"/>
              </w:tabs>
              <w:kinsoku w:val="0"/>
              <w:overflowPunct w:val="0"/>
              <w:spacing w:before="0" w:line="276" w:lineRule="auto"/>
              <w:rPr>
                <w:rFonts w:ascii="Times New Roman" w:hAnsi="Times New Roman" w:cs="Times New Roman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 xml:space="preserve">doświadczalnie </w:t>
            </w:r>
            <w:r w:rsidRPr="00A95D08">
              <w:rPr>
                <w:rFonts w:ascii="Times New Roman" w:hAnsi="Times New Roman" w:cs="Times New Roman"/>
                <w:b/>
                <w:sz w:val="16"/>
                <w:szCs w:val="16"/>
              </w:rPr>
              <w:t>demonstruje zachowanie ciał w układach poruszających się z przyspieszeniem</w:t>
            </w:r>
            <w:r w:rsidRPr="00A95D08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układy inercjalne i układy nieinercjalne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rozwiązywania zadań lub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równoważenie siły wypadkowej,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 z opisu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niezrównoważonej siły, korzystając z jego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 pomocą programów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komputerowych) zależność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przyspieszenia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 i wartości siły oraz obserwuje skutki działania siły, korzystając z ich opisów;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przedstawia, analizuje i opracowuje wyniki doświadczenia, uwzględniając 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zadania i problemy: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trzeciej zasady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wyznaczaniem siły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wypadkowej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prędkości z drogą i czasem, w jakim ta droga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została przebyta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opisem ruchu jednostajnego prostoliniowego, z wykorzystaniem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pierwszej zasady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ruchem jednostajnie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drugiej zasady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związane z ruchem ciał, uwzględniając 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opory ruchu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opisem zjawisk w układach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inercjalnych i nieinercjalnych,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w szczególności: posługuje się materiałami pomocniczymi i kalkulatorem, tworzy teksty i rysunki schematyczne w celu zilustrowania zjawiska lub problemu, wykonuje obliczenia szacunkowe i poddaje analizie otrzymany wynik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syntezy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wiedzy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przyczynach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A95D08">
              <w:rPr>
                <w:rFonts w:ascii="Times New Roman" w:hAnsi="Times New Roman" w:cs="Times New Roman"/>
                <w:color w:val="221F1F"/>
                <w:sz w:val="16"/>
                <w:szCs w:val="16"/>
              </w:rPr>
              <w:t>ruchu i układ odniesienia; przedstawia najważniejsze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6"/>
                <w:szCs w:val="16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pojęcia, zasady i zależności, porównuje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ruchy jednostajny i jednostajnie zmienny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wartość siły wypadkowej dla sił działających w dowolnych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kierunkach na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płaszczyźnie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wybranym przykładzie praktyczne wykorzystanie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wyznaczania siły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wypadkowej dla sił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działających w dowolnych kierunkach na płaszczyźnie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chwilowej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dlaczego wykresem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)</m:t>
              </m:r>
            </m:oMath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ruchy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jednostajny i jednostajnie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i interpretuje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wykresy zależności wartości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i przyspieszenia w ruchu prostoliniowym jednostajnie zmiennym od czasu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siły działające na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rysunkiem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A95D08">
              <w:rPr>
                <w:rFonts w:ascii="Times New Roman" w:hAnsi="Times New Roman" w:cs="Times New Roman"/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tarcia i określa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cechy; opracowuje wyniki doświadczenia domowego, przedstawia wyniki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 opisami zjawisk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obserwowanych w pojazdach poruszających się ruchem jednostajnie zmiennym, w układach inercjalnych i nieinercjalnych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 lub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zaczerpniętych z internetu,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dotyczących: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oddziaływań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występujących w przyrodzie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(typowe)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 i problemy: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wyznaczaniem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wypadkowej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przebyta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opisem ruchu jednostajnego,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wykorzystując pierwszą zasadę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ruchem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 z wykorzystaniem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drugiej zasady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związane z ruchem,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 opory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– związane z opisem zjawisk w układach inercjalnych i nieinercjalnych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modyfikuje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 doświadczeń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dotyczących: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graficznie i opisuje rozkład sił w doświadczeniu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pomocą programów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komputerowych)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badania zależności przyspieszenia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 masy ciała i wartości działającej siły (za pomocą programów komputerowych) oraz obserwacji skutków działania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badania czynników wpływających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siłę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demonstracji zachowania się ciał w układach poruszających się z przyspieszeniem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materiały źródłowe, w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 xml:space="preserve">tym teksty popularnonaukowe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, np. historii formułowania zasad dynamiki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tych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projekt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związany z badaniem ruchu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(opisany w podręczniku); prezentuje wyniki doświadczenia domowego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siły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wypadkowej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prędkości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z drogą i czasem, w jakim ta droga została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przebyta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ruchu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jednostajnego,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jednostajnie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zmiennym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ruchem, z uwzględnieniem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oporów ruchu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zjawisk w układach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inercjalnych i nieinercjalnych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własny projekt związany z badaniem ruchu (inny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niż opisany w podręczniku)</w:t>
            </w:r>
          </w:p>
        </w:tc>
        <w:tc>
          <w:tcPr>
            <w:tcW w:w="2425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 siły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wypadkowej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 w:rsidRPr="00A95D08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przebyta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ruchu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jednostajnego,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jednostajnie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zmiennym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drugiej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dynamiki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ruchem, z uwzględnieniem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oporów ruchu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zjawisk w układach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inercjalnych i nieinercjalnych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E05936" w:rsidRPr="00A95D08" w:rsidTr="004C075A">
        <w:trPr>
          <w:trHeight w:val="20"/>
        </w:trPr>
        <w:tc>
          <w:tcPr>
            <w:tcW w:w="15876" w:type="dxa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lastRenderedPageBreak/>
              <w:t>2. Ruch po okręgu i grawitacja</w:t>
            </w:r>
          </w:p>
        </w:tc>
      </w:tr>
      <w:tr w:rsidR="00E05936" w:rsidRPr="00A95D08" w:rsidTr="004C075A">
        <w:trPr>
          <w:trHeight w:val="20"/>
        </w:trPr>
        <w:tc>
          <w:tcPr>
            <w:tcW w:w="3362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ruchy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prostoliniowy i krzywoliniowy; wskazuje w otoczeniu przykłady ruchu krzywoliniowego, w szczególności ruchu po 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okresu i częstotliwości wraz z ich jednostkami; opisuje związek jednostki częstotliwości (1 Hz) z jednostką czasu (1 s)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 kierunku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dośrodkową jako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przyczynę ruchu jednostajnego po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 ciężkości; stosuje w obliczeniach związek między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siłą ciężkości, masą i przyspieszeniem grawitacyjnym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i opisuje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 oddziaływania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stwierdza, że funkcję siły dośrodkowej w ruchu ciał niebieskich pełni siła grawitacji; wskazuje siłę grawitacji jako przyczynę ruchu krzywoliniowego ciał niebieskich (planet, księżyców);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 wpływ siły grawitacji na tor ruchu tych 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lastRenderedPageBreak/>
              <w:t>wskazuje siłę grawitacji jako siłę dośrodkową w ruchu satelitów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t>wokół Ziemi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wie, jak i gdzie można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i przestrzega zasad bezpieczeństwa podczas obserwacji nieba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stwierdza, że wagi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sprężynowa i elektroniczna bezpośrednio mierzą siłę nacisku ciała, które się na nich znajduje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opisuje, jak poruszają się po niebie gwiazdy i planety, gdy obserwujemy je z Ziemi; wskazuje przyczynę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pozornego ruchu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nieba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obserwacje i doświadczenia, korzystając z ich opisów: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obserwację skutków działania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dośrodkowej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 modelowe lub obserwacje faz Księżyca i ruchu Księżyca wokół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Ziemi;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wyniki doświadczeń i obserwacji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ruchu jednostajnego po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 między siłą dośrodkową a masą i prędkością liniową ciała oraz promieniem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oddziaływania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satelitów wokół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Ziemi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stanów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Księżyca i Ziemi w Układzie Słonecznym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 budową Układu Słonecznego,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w szczególności: wyodrębnia z tekstów i ilustracji informacje kluczowe dla opisywanego zjawiska bądź problemu, przedstawia je w różnych postaciach, przelicza wielokrotności i podwielokrotności,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obliczenia i zapisuje wynik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zgodnie z zasadami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zaokrąglania, z zachowaniem liczby cyfr znaczących wynikającej z dokładności danych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wyodrębnia informacje kluczowe, posługuje się nimi i przedstawia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częstotliwości i prędkości liniowej, wraz z ich jednostkami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rysuje i opisuje wektor prędkości liniowej w ruchu jednostajnym po okręgu, określa jego cechy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 okres i częstotliwość w ruchu jednostajnym po okręgu; opisuje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 między prędkością liniową a promieniem okręgu i okresem lub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okresy i częstotliwości w ruchu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 okręgu wybranych ciał; posługuje się informacjami pochodzącymi z analizy materiałów źródłowych (infografiki zamieszczonej w podręczniku)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cechy (kierunek i zwrot); wskazuje przykłady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ilustruje na schematycznym rysunku wyniki obserwacji skutków działania siły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dośrodkową a masą, prędkością liniową i promieniem w ruchu jednostajnym po okręgu (na podstawie wyników doświadczenia); zapisuje wzór na wartość siły dośrodkowej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jakościowo (na wybranych przykładach ruchu) siły pełniące funkcję siły dośrodkowej, np. siły: tarcia,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elektrostatyczną, naprężenia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nici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obracający się układ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odniesienia układem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nieinercjalnym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grawitacji jako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przyczynę spadania</w:t>
            </w:r>
            <w:r w:rsidRPr="00A95D08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interpretuje wzór na siłę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grawitacji w postaci </w:t>
            </w:r>
            <m:oMath>
              <m:r>
                <w:rPr>
                  <w:rFonts w:ascii="Cambria Math" w:hAnsi="Cambria Math" w:cs="Times New Roman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5"/>
                  <w:szCs w:val="15"/>
                </w:rPr>
                <m:t>=</m:t>
              </m:r>
              <m:r>
                <w:rPr>
                  <w:rFonts w:ascii="Cambria Math" w:hAnsi="Cambria Math" w:cs="Times New Roman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grawitacji; podaje</w:t>
            </w:r>
            <w:r w:rsidRPr="00A95D08">
              <w:rPr>
                <w:rFonts w:ascii="Times New Roman" w:hAnsi="Times New Roman" w:cs="Times New Roman"/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 wartość,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 z materiałów pomocniczych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grawitacji jako siłę dośrodkową w ruchu po orbicie kołowej; wyjaśnia,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dlaczego planety krążą wokół Słońca, a księżyce –</w:t>
            </w:r>
            <w:r w:rsidRPr="00A95D08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wokół planet, a nie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odwrotnie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tymi ciałami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 xml:space="preserve">przedstawia wybrane informacje z historii odkryć związanych z grawitacją, w szczególności teorię ruchu Księżyca, na podstawie analizy tekstów z podręcznika: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Jak można zmierzyć masę Ziemi i Działo Newtona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wygląd nieba nocą oraz widomy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obrót nieba w ciągu doby, wyjaśnia z czego on wynika; posługuje się pojęciami: Gwiazda Polarna,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gwiazdozbiory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jego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 i możliwości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 xml:space="preserve">lotów kosmicznych i wymienia przykłady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lastRenderedPageBreak/>
              <w:t>zastosowania satelitów (na podstawie informacji zamieszczonych w podręczniku)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stan nieważkości i stan przeciążenia; podaje warunki i przykłady ich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występowania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warunki i i podaje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 występowania stanu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wygląd powierzchni Księżyca oraz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 miejsce i ruch w Układzie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mechanizm powstawania faz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Księżyca i zaćmień jako konsekwencje prostoliniowego rozchodzenia się światła w ośrodku jednorodnym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Układu Słonecznego i jego miejsce w Galaktyce; posługuje się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pojęciami jednostki astronomicznej i roku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świetlnego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planet Układu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Słonecznego oraz innych obiektów Układu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rozwój astronomii od czasów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Kopernika do czasów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Newtona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i obserwacje: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bada jakościowo związek między</w:t>
            </w:r>
            <w:r w:rsidRPr="00A95D08">
              <w:rPr>
                <w:rFonts w:ascii="Times New Roman" w:hAnsi="Times New Roman" w:cs="Times New Roman"/>
                <w:b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siłą dośrodkową a masą, prędkością</w:t>
            </w:r>
            <w:r w:rsidRPr="00A95D08">
              <w:rPr>
                <w:rFonts w:ascii="Times New Roman" w:hAnsi="Times New Roman" w:cs="Times New Roman"/>
                <w:b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liniową i promieniem w ruchu jednostajnym po 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obserwuje stan przeciążenia i stan nieważkości oraz pozorne zmiany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ciężaru w windzie,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korzystając z ich opisu; przedstawia, opisuje, analizuje i opracowuje wyniki doświadczeń i obserwacji, uwzględniając niepewności pomiarów; formułuje wnioski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ruchu jednostajnego po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 między siłą dośrodkową a masą i prędkością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 ciała oraz promieniem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oddziaływaniem grawitacyjnym oraz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obserwacjami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nieba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satelitów wokół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Ziemi,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stanów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konsekwencjami prostoliniowego rozchodzenia się światła oraz ruchu Księżyca i Ziemi w Układzie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budową Układu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Słonecznego,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fizykochemicznych; wykonuje obliczenia szacunkowe i poddaje analizie otrzymany wynik; przeprowadza obliczenia liczbowe, posługując się kalkulatorem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wykorzystuje informacje pochodzące z analizy tekstu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 rozwiązywania zadań i 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 syntezy wiedzy o ruchu po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 i grawitacji; przedstawia najważniejsze pojęcia, zasady i zależności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między prędkością liniową a promieniem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 i okresem lub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 i prędkości ciała oraz promienia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(na wybranych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 siłą dośrodkową a masą ciała, jego prędkością liniową i promieniem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siły w układzie nieinercjalnym związanym z obracającym się ciałem;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ciał w układach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inercjalnych i nieinercjalnych na przykładzie obracającej się tarczy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 xml:space="preserve">stosuje w obliczeniach wzór na siłę gwawitacji w postaci </w:t>
            </w:r>
            <m:oMath>
              <m:r>
                <w:rPr>
                  <w:rFonts w:ascii="Cambria Math" w:hAnsi="Cambria Math" w:cs="Times New Roman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15"/>
                  <w:szCs w:val="15"/>
                </w:rPr>
                <m:t>=</m:t>
              </m:r>
              <m:r>
                <w:rPr>
                  <w:rFonts w:ascii="Cambria Math" w:hAnsi="Cambria Math" w:cs="Times New Roman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przedstawia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wybrane z historii informacje odkryć związanych z grawitacją, w szczególności teorię ruchu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Księżyca, na podstawie analizy tekstu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wybranego samodzielnie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ilustruje właściwości siły grawitacji,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posługując się analogią – porównuje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 piłeczki przyczepionej do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sznurka z ruchem Księżyca wokół Ziemi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wzajemne okrążanie się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gwiazd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 ze stron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jak korzystać z papierowej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internetowej mapy nieba; rozróżnia prędkości kosmiczne pierwszą i drugą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 lotów kosmicznych; podaje przykłady zastosowania satelitów (na podstawie samodzielnie wybranych materiałów źródłowych)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czym jest nieważkość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panująca w statku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kosmicznym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siły działające na ciało poruszające się z przyspieszeniem skierowanym pionowo (na przykładzie windy); ilustruje je na schematycznym rysunku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jakościowo stan niedociążenia, opisuje warunki i podaje przykłady jego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występowania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oblicza wskazania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wagi w windzie ruszającej w górę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kiedy następuje zaćmienie Księżyca, a kiedy – zaćmienie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prawa rządzące ruchem planet wokół Słońca i ruchem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księżyców wokół</w:t>
            </w:r>
            <w:r w:rsidRPr="00A95D08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planet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 źródłowych, w tym tekstów popularnonaukowych i internetu, dotyczącymi: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po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występowania faz Księżyca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 zaćmień Księżyca i Słońca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rozwoju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astronomii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(typowe)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zależności między siłą dośrodkową a masą i prędkością ciała oraz promieniem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 oddziaływania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opisywaniem stanów: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nieważkości, przeciążenia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konsekwencjami ruchu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Księżyca i Ziemi w Układzie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Słonecznym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budową Układu Słonecznego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 ruchem planet wokół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Słońca, a księżyców – wokół planet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modyfikuje przebieg doświadczalnego badania związku między siłą dośrodkową a masą, prędkością liniową i promieniem w ruchu jednostajnym po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obserwacje astronomiczne, np. faz Wenus, księżyców Jowisza i pierścieni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Saturna; opisuje wyniki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projekt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Satelity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(opisany w podręczniku)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 popularnonaukowy dotyczący ruchu po okręgu i grawitacji, posługuje się informacjami pochodzącymi z jego analizy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siły działające na ciało poruszające się z przyspieszeniem skierowanym pionowo (na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przykładzie innym niż poruszająca się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winda)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powszechnego ciążenia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 siłą dośrodkową a masą i prędkością ciała oraz promieniem 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satelitów wokół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Ziemi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stanów: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nieważkości, przeciążenia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konsekwencjami ruchu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Księżyca i Ziemi w Układzie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budową Układu Słonecznego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 ruchem planet wokół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Słońca i ruchem księżyców wokół planet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własny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 związany z ruchem po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 i grawitacją</w:t>
            </w:r>
          </w:p>
        </w:tc>
        <w:tc>
          <w:tcPr>
            <w:tcW w:w="2425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omawia różnice między opisami ruchu ciał w układach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inercjalnych i nieinercjalnych (na przykładzie innym niż obracająca się tarcza)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oblicza wskazania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wagi w windzie ruszającej w dół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wybrane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obserwacje nieba za pomocą smartfona lub korzystając z mapy nieba i ich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opisu; (planuje i modyfikuje ich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przebieg)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trzecie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prawo Keplera dla orbit kołowych; interpretuje to prawo jako konsekwencję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między siłą dośrodkową a masą i prędkością ciała oraz promieniem okręgu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opisem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 satelitów wokół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Ziemi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opisywaniem stanów: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nieważkości, przeciążenia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konsekwencjami ruchu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Księżyca i Ziemi w Układzie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Słonecznym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budową Układu Słonecznego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 ruchem planet wokół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Słońca i ruchem księżyców wokół planet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E05936" w:rsidRPr="00A95D08" w:rsidTr="004C075A">
        <w:trPr>
          <w:trHeight w:val="20"/>
        </w:trPr>
        <w:tc>
          <w:tcPr>
            <w:tcW w:w="15876" w:type="dxa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lastRenderedPageBreak/>
              <w:t>3. Praca, moc, energia</w:t>
            </w:r>
          </w:p>
        </w:tc>
      </w:tr>
      <w:tr w:rsidR="00E05936" w:rsidRPr="00A95D08" w:rsidTr="004C075A">
        <w:trPr>
          <w:trHeight w:val="20"/>
        </w:trPr>
        <w:tc>
          <w:tcPr>
            <w:tcW w:w="3362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 z ich jednostkami; wskazuje przykłady wykonywania pracy w życiu codziennym i w sensie fizycznym; opisuje wykonaną pracę jako zmianę energii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wyznacza wykonaną pracę, korzystając z opisu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różne formy energii, posługując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 przykładami z otoczenia; wykazuje, że energię wewnętrzną układu można zmienić, wykonując nad nim pracę lub przekazując doń energię w postaci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ciepła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energii kinetycznej, energii potencjalnej i energii mechanicznej, wraz z ich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jednostkami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sposoby obliczania energii potencjalnej i energii kinetycznej; wyznacza zmianę energii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grawitacji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 i energii wewnętrznej,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 z ich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jednostkami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zasadę zachowania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ją stosować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i opisuje przykłady przemian energii na podstawie własnych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obserwacji oraz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infografiki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(lub innych materiałów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źródłowych)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lastRenderedPageBreak/>
              <w:t>posługuje się pojęciem mocy wraz z jej jednostką; porównuje moce różnych urządzeń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interpretuje wzór na obliczanie mocy; stosuje w obliczeniach związek mocy z pracą i czasem, w jakim ta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praca została</w:t>
            </w:r>
            <w:r w:rsidRPr="00A95D08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wykonana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 z niego informacje kluczowe, posługuje się nimi i przedstawia je w różnych postaciach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i pracą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 energii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i energii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przemianami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z pracą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czasem,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 w:rsidRPr="00A95D08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 w:rsidRPr="00A95D08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jednostki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czasu,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 i zapisuje wynik zgodnie z zasadami zaokrąglania, z zachowaniem liczby cyfr znaczących wynikającej z dokładności pomiaru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pracy z siłą i drogą, na jakiej ta praca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została wykonana, gdy kierunek działania siły jest zgodny z kierunkiem ruchu ciała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 i analizuje wyniki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doświadczalnego wyznaczania wykonanej pracy, uwzględniając niepewności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pomiarowe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przekazywanie energii (na</w:t>
            </w:r>
            <w:r w:rsidRPr="00A95D08">
              <w:rPr>
                <w:rFonts w:ascii="Times New Roman" w:hAnsi="Times New Roman" w:cs="Times New Roman"/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wzory na energię potencjalną i energię kinetyczną oraz związek między siłą ciężkości, masą i przyspieszeniem grawitacyjnym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ciężar i energię potencjalną na różnych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ciałach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niebieskich,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tabeli wartości przyspieszenia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zasadę zachowania energii</w:t>
            </w:r>
            <w:r w:rsidRPr="00A95D08">
              <w:rPr>
                <w:rFonts w:ascii="Times New Roman" w:hAnsi="Times New Roman" w:cs="Times New Roman"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 opisu zjawisk zachodzących w otoczeniu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zasadę zachowania energii mechanicznej; wykazuje jej</w:t>
            </w:r>
            <w:r w:rsidRPr="00A95D08">
              <w:rPr>
                <w:rFonts w:ascii="Times New Roman" w:hAnsi="Times New Roman" w:cs="Times New Roman"/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użyteczność w opisie spadku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swobodnego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przemiany energii (na</w:t>
            </w:r>
            <w:r w:rsidRPr="00A95D08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związek jednostki mocy z jednostkami podstawowymi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związek energii zużytej przez dane urządzenie w określonym czasie z mocą</w:t>
            </w:r>
            <w:r w:rsidRPr="00A95D08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tego urządzenia,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Times New Roman" w:cs="Times New Roman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Times New Roman" w:cs="Times New Roman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Times New Roman" w:cs="Times New Roman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Times New Roman" w:cs="Times New Roman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A95D08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ten</w:t>
            </w:r>
            <w:r w:rsidRPr="00A95D08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związek w obliczeniach 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wykorzystuje informacje zawarte w tekście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lastRenderedPageBreak/>
              <w:t>Natura przyszłą nam z pomocą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do rozwiązywania zadań lub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pochodzącymi z analizy zamieszczonych w podręczniku tekstów dotyczących mocy i energii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 przemiany energii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:rsidR="00E05936" w:rsidRPr="00A95D08" w:rsidRDefault="00E05936" w:rsidP="00E05936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korzystając z ich opisów;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i analizuje wyniki doświadczeń, formułuje wnioski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rozwiązuje typowe zadania i problemy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A95D08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i pracą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 energii potencjalnej i energii kinetycznej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przemianami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z 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 w:rsidRPr="00A95D08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zachowania energii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z pracą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</w:t>
            </w:r>
            <w:r w:rsidRPr="00A95D08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czasem,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fizykochemicznych, wykonuje obliczenia szacunkowe i poddaje analizie otrzymany wynik, wykonuje obliczenia liczbowe, posługując się kalkulatorem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syntezy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wiedzy</w:t>
            </w:r>
            <w:r w:rsidRPr="00A95D08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pracy,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i energii; przedstawia najważniejsze pojęcia, zasady i zależności, porównuje ruchy jednostajny i jednostajnie zmienny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 a gdy siła jest prostopadła do</w:t>
            </w:r>
            <w:r w:rsidRPr="00A95D08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kierunku ruchu, praca jest równa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zero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posługuje się informacjami pochodzącymi z analizy materiałów źródłowych, w tym tekstów popularnonaukowych, lub z internetu, dotyczących energii, przemian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  <w:highlight w:val="lightGray"/>
              </w:rPr>
              <w:t>energii i pracy mechanicznej oraz historii odkryć z nimi związanych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(typowe)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i pracą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 energii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i energii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przemianami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energii,</w:t>
            </w:r>
            <w:r w:rsidRPr="00A95D08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z  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 i 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z pracą lub energią i czasem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modyfikuje przebieg doświadczalnego badania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 energii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przeprowadza doświadczenie</w:t>
            </w:r>
            <w:r w:rsidRPr="00A95D08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 w:rsidRPr="00A95D08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pomiarowe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materiały źródłowe, w tym teksty popularnonaukowe dotyczące</w:t>
            </w:r>
            <w:r w:rsidRPr="00A95D08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i energii; posługuje się</w:t>
            </w:r>
            <w:r w:rsidRPr="00A95D08">
              <w:rPr>
                <w:rFonts w:ascii="Times New Roman" w:hAnsi="Times New Roman" w:cs="Times New Roman"/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informacjami pochodzącymi z analizy tych materiałów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prezentuje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</w:t>
            </w:r>
            <w:r w:rsidRPr="00A95D08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Pożywienie to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lastRenderedPageBreak/>
              <w:t xml:space="preserve">też energia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(opisany w podręczniku); prezentuje wyniki doświadczenia domowego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3363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i pracą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 energii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i energii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1"/>
                <w:sz w:val="15"/>
                <w:szCs w:val="15"/>
              </w:rPr>
              <w:t>przemianami</w:t>
            </w:r>
            <w:r w:rsidRPr="00A95D08">
              <w:rPr>
                <w:rFonts w:ascii="Times New Roman" w:hAnsi="Times New Roman" w:cs="Times New Roman"/>
                <w:color w:val="221F1F"/>
                <w:spacing w:val="31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energii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 i 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własny</w:t>
            </w:r>
            <w:r w:rsidRPr="00A95D08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 związany z pracą, mocą i energią (inny niż opisany w podręczniku)</w:t>
            </w:r>
          </w:p>
        </w:tc>
        <w:tc>
          <w:tcPr>
            <w:tcW w:w="2425" w:type="dxa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 w:rsidRPr="00A95D08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z: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 i pracą</w:t>
            </w:r>
            <w:r w:rsidRPr="00A95D08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mechaniczną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 energii</w:t>
            </w:r>
            <w:r w:rsidRPr="00A95D08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i energii</w:t>
            </w:r>
            <w:r w:rsidRPr="00A95D08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spacing w:val="-1"/>
                <w:sz w:val="15"/>
                <w:szCs w:val="15"/>
              </w:rPr>
              <w:t>przemianami</w:t>
            </w:r>
            <w:r w:rsidRPr="00A95D08">
              <w:rPr>
                <w:rFonts w:ascii="Times New Roman" w:hAnsi="Times New Roman" w:cs="Times New Roman"/>
                <w:color w:val="221F1F"/>
                <w:spacing w:val="31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energii i 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E05936" w:rsidRPr="00A95D08" w:rsidRDefault="00E05936" w:rsidP="00E833AF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 i </w:t>
            </w:r>
            <w:r w:rsidRPr="00A95D08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Times New Roman" w:hAnsi="Times New Roman" w:cs="Times New Roman"/>
                <w:b/>
                <w:color w:val="221F1F"/>
                <w:w w:val="105"/>
                <w:sz w:val="15"/>
                <w:szCs w:val="15"/>
              </w:rPr>
            </w:pPr>
          </w:p>
        </w:tc>
      </w:tr>
    </w:tbl>
    <w:p w:rsidR="00E05936" w:rsidRPr="00A95D08" w:rsidRDefault="00E05936">
      <w:pPr>
        <w:rPr>
          <w:rFonts w:ascii="Times New Roman" w:hAnsi="Times New Roman" w:cs="Times New Roman"/>
          <w:sz w:val="24"/>
          <w:szCs w:val="24"/>
        </w:rPr>
      </w:pPr>
    </w:p>
    <w:p w:rsidR="00E05936" w:rsidRPr="00A95D08" w:rsidRDefault="00E05936">
      <w:pPr>
        <w:rPr>
          <w:rFonts w:ascii="Times New Roman" w:hAnsi="Times New Roman" w:cs="Times New Roman"/>
          <w:sz w:val="24"/>
          <w:szCs w:val="24"/>
        </w:rPr>
      </w:pPr>
    </w:p>
    <w:p w:rsidR="00E05936" w:rsidRPr="00A95D08" w:rsidRDefault="00E05936">
      <w:pPr>
        <w:rPr>
          <w:rFonts w:ascii="Times New Roman" w:hAnsi="Times New Roman" w:cs="Times New Roman"/>
          <w:sz w:val="24"/>
          <w:szCs w:val="24"/>
        </w:rPr>
      </w:pPr>
    </w:p>
    <w:p w:rsidR="00E05936" w:rsidRPr="00A95D08" w:rsidRDefault="00E05936">
      <w:pPr>
        <w:rPr>
          <w:rFonts w:ascii="Times New Roman" w:hAnsi="Times New Roman" w:cs="Times New Roman"/>
          <w:sz w:val="24"/>
          <w:szCs w:val="24"/>
        </w:rPr>
      </w:pPr>
    </w:p>
    <w:p w:rsidR="00A95D08" w:rsidRDefault="00A95D08" w:rsidP="00E05936">
      <w:pPr>
        <w:pStyle w:val="Tekstpodstawowy"/>
        <w:kinsoku w:val="0"/>
        <w:overflowPunct w:val="0"/>
        <w:spacing w:before="12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075A" w:rsidRDefault="004C075A" w:rsidP="00E05936">
      <w:pPr>
        <w:pStyle w:val="Tekstpodstawowy"/>
        <w:kinsoku w:val="0"/>
        <w:overflowPunct w:val="0"/>
        <w:spacing w:before="12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075A" w:rsidRDefault="004C075A" w:rsidP="00E05936">
      <w:pPr>
        <w:pStyle w:val="Tekstpodstawowy"/>
        <w:kinsoku w:val="0"/>
        <w:overflowPunct w:val="0"/>
        <w:spacing w:before="12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5936" w:rsidRPr="00A95D08" w:rsidRDefault="00E05936" w:rsidP="00E05936">
      <w:pPr>
        <w:pStyle w:val="Tekstpodstawowy"/>
        <w:kinsoku w:val="0"/>
        <w:overflowPunct w:val="0"/>
        <w:spacing w:before="120" w:line="360" w:lineRule="auto"/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</w:pPr>
      <w:r w:rsidRPr="00A95D08">
        <w:rPr>
          <w:rFonts w:ascii="Times New Roman" w:hAnsi="Times New Roman" w:cs="Times New Roman"/>
          <w:b/>
          <w:color w:val="221F1F"/>
          <w:w w:val="110"/>
          <w:sz w:val="24"/>
          <w:szCs w:val="24"/>
        </w:rPr>
        <w:lastRenderedPageBreak/>
        <w:t>Szczegółowe wymagania na poszczególne oceny</w:t>
      </w:r>
    </w:p>
    <w:p w:rsidR="00E05936" w:rsidRPr="00A95D08" w:rsidRDefault="00E05936" w:rsidP="00E05936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221F1F"/>
          <w:w w:val="110"/>
          <w:sz w:val="16"/>
          <w:szCs w:val="16"/>
        </w:rPr>
      </w:pPr>
      <w:r w:rsidRPr="00A95D08">
        <w:rPr>
          <w:rFonts w:ascii="Times New Roman" w:hAnsi="Times New Roman" w:cs="Times New Roman"/>
          <w:color w:val="221F1F"/>
          <w:w w:val="110"/>
          <w:sz w:val="16"/>
          <w:szCs w:val="16"/>
        </w:rPr>
        <w:t xml:space="preserve">(wymagania na kolejne oceny się </w:t>
      </w:r>
      <w:r w:rsidRPr="00A95D08">
        <w:rPr>
          <w:rFonts w:ascii="Times New Roman" w:hAnsi="Times New Roman" w:cs="Times New Roman"/>
          <w:b/>
          <w:bCs/>
          <w:color w:val="221F1F"/>
          <w:w w:val="110"/>
          <w:sz w:val="16"/>
          <w:szCs w:val="16"/>
        </w:rPr>
        <w:t xml:space="preserve">kumulują </w:t>
      </w:r>
      <w:r w:rsidRPr="00A95D08">
        <w:rPr>
          <w:rFonts w:ascii="Times New Roman" w:hAnsi="Times New Roman" w:cs="Times New Roman"/>
          <w:color w:val="221F1F"/>
          <w:w w:val="125"/>
          <w:sz w:val="16"/>
          <w:szCs w:val="16"/>
        </w:rPr>
        <w:t xml:space="preserve">– </w:t>
      </w:r>
      <w:r w:rsidRPr="00A95D08">
        <w:rPr>
          <w:rFonts w:ascii="Times New Roman" w:hAnsi="Times New Roman" w:cs="Times New Roman"/>
          <w:color w:val="221F1F"/>
          <w:w w:val="110"/>
          <w:sz w:val="16"/>
          <w:szCs w:val="16"/>
        </w:rPr>
        <w:t>obejmują również wymagania na oceny niższe)</w:t>
      </w:r>
    </w:p>
    <w:p w:rsidR="00E05936" w:rsidRPr="00A95D08" w:rsidRDefault="00E05936" w:rsidP="00E05936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221F1F"/>
          <w:w w:val="105"/>
          <w:sz w:val="16"/>
          <w:szCs w:val="16"/>
        </w:rPr>
      </w:pPr>
    </w:p>
    <w:p w:rsidR="00E05936" w:rsidRPr="00A95D08" w:rsidRDefault="00E05936" w:rsidP="00E05936">
      <w:pPr>
        <w:rPr>
          <w:rFonts w:ascii="Times New Roman" w:hAnsi="Times New Roman" w:cs="Times New Roman"/>
          <w:color w:val="221F1F"/>
          <w:w w:val="105"/>
          <w:sz w:val="16"/>
          <w:szCs w:val="16"/>
        </w:rPr>
      </w:pPr>
      <w:r w:rsidRPr="00A95D08">
        <w:rPr>
          <w:rFonts w:ascii="Times New Roman" w:hAnsi="Times New Roman" w:cs="Times New Roman"/>
          <w:color w:val="221F1F"/>
          <w:w w:val="105"/>
          <w:sz w:val="16"/>
          <w:szCs w:val="16"/>
        </w:rPr>
        <w:t xml:space="preserve">Symbolem </w:t>
      </w:r>
      <w:r w:rsidRPr="00A95D08">
        <w:rPr>
          <w:rFonts w:ascii="Times New Roman" w:hAnsi="Times New Roman" w:cs="Times New Roman"/>
          <w:color w:val="221F1F"/>
          <w:w w:val="105"/>
          <w:position w:val="2"/>
          <w:sz w:val="16"/>
          <w:szCs w:val="16"/>
        </w:rPr>
        <w:t xml:space="preserve">D </w:t>
      </w:r>
      <w:r w:rsidRPr="00A95D08">
        <w:rPr>
          <w:rFonts w:ascii="Times New Roman" w:hAnsi="Times New Roman" w:cs="Times New Roman"/>
          <w:color w:val="221F1F"/>
          <w:w w:val="105"/>
          <w:sz w:val="16"/>
          <w:szCs w:val="16"/>
        </w:rPr>
        <w:t>oznaczono treści spoza podstawy programowej; doświadczenia obowiązkowe zapisano pogrubioną czcionką</w:t>
      </w:r>
    </w:p>
    <w:p w:rsidR="006F3C47" w:rsidRDefault="006F3C47" w:rsidP="00E05936">
      <w:pPr>
        <w:rPr>
          <w:rStyle w:val="Pogrubienie"/>
          <w:rFonts w:ascii="Times New Roman" w:hAnsi="Times New Roman" w:cs="Times New Roman"/>
          <w:sz w:val="18"/>
          <w:szCs w:val="18"/>
        </w:rPr>
      </w:pPr>
      <w:r w:rsidRPr="00A95D08">
        <w:rPr>
          <w:rStyle w:val="Pogrubienie"/>
          <w:rFonts w:ascii="Times New Roman" w:hAnsi="Times New Roman" w:cs="Times New Roman"/>
          <w:sz w:val="18"/>
          <w:szCs w:val="18"/>
        </w:rPr>
        <w:t>Szarym kolorem oznaczono treści, o których realizacji decyduje nauczyciel</w:t>
      </w:r>
    </w:p>
    <w:p w:rsidR="00A95D08" w:rsidRPr="00A95D08" w:rsidRDefault="00A95D08" w:rsidP="00E05936">
      <w:pPr>
        <w:rPr>
          <w:rFonts w:ascii="Times New Roman" w:hAnsi="Times New Roman" w:cs="Times New Roman"/>
          <w:color w:val="221F1F"/>
          <w:w w:val="105"/>
          <w:sz w:val="24"/>
          <w:szCs w:val="24"/>
        </w:rPr>
      </w:pPr>
      <w:r w:rsidRPr="00A95D08">
        <w:rPr>
          <w:rStyle w:val="Pogrubienie"/>
          <w:rFonts w:ascii="Times New Roman" w:hAnsi="Times New Roman" w:cs="Times New Roman"/>
          <w:sz w:val="24"/>
          <w:szCs w:val="24"/>
        </w:rPr>
        <w:t>Klasa 2</w:t>
      </w:r>
    </w:p>
    <w:tbl>
      <w:tblPr>
        <w:tblStyle w:val="Tabela-Siatka"/>
        <w:tblW w:w="15876" w:type="dxa"/>
        <w:tblLook w:val="0020" w:firstRow="1" w:lastRow="0" w:firstColumn="0" w:lastColumn="0" w:noHBand="0" w:noVBand="0"/>
      </w:tblPr>
      <w:tblGrid>
        <w:gridCol w:w="3570"/>
        <w:gridCol w:w="3937"/>
        <w:gridCol w:w="3445"/>
        <w:gridCol w:w="3197"/>
        <w:gridCol w:w="1727"/>
      </w:tblGrid>
      <w:tr w:rsidR="00E05936" w:rsidRPr="00A95D08" w:rsidTr="004C075A">
        <w:trPr>
          <w:trHeight w:val="20"/>
        </w:trPr>
        <w:tc>
          <w:tcPr>
            <w:tcW w:w="5000" w:type="pct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E05936" w:rsidRPr="00A95D08" w:rsidTr="004C075A">
        <w:trPr>
          <w:trHeight w:val="20"/>
        </w:trPr>
        <w:tc>
          <w:tcPr>
            <w:tcW w:w="1124" w:type="pct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dopuszczająca</w:t>
            </w:r>
          </w:p>
        </w:tc>
        <w:tc>
          <w:tcPr>
            <w:tcW w:w="1240" w:type="pct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dostateczna</w:t>
            </w:r>
          </w:p>
        </w:tc>
        <w:tc>
          <w:tcPr>
            <w:tcW w:w="1085" w:type="pct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dobra</w:t>
            </w:r>
          </w:p>
        </w:tc>
        <w:tc>
          <w:tcPr>
            <w:tcW w:w="1007" w:type="pct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bardzo dobra</w:t>
            </w:r>
          </w:p>
        </w:tc>
        <w:tc>
          <w:tcPr>
            <w:tcW w:w="545" w:type="pct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E05936" w:rsidRPr="00A95D08" w:rsidTr="004C075A">
        <w:trPr>
          <w:trHeight w:val="20"/>
        </w:trPr>
        <w:tc>
          <w:tcPr>
            <w:tcW w:w="5000" w:type="pct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E05936" w:rsidRPr="00A95D08" w:rsidTr="004C075A">
        <w:trPr>
          <w:trHeight w:val="20"/>
        </w:trPr>
        <w:tc>
          <w:tcPr>
            <w:tcW w:w="1124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opisuje na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przykładach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elektryzowanie ciał przez potarcie i dotyk; wyjaśnia, że te zjawiska polegają na przemieszczaniu się elektronów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informuje, kiedy naelektryzowane ciała się przyciągają, a kiedy odpychają; opisuje jakościowo oddziaływanie ładunków jednoimiennych i różnoimiennych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; 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ładunku elektrycznego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podaje zasadę zachowania ładunku elektrycznego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i wyjaśnia, od czego ona zależy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odróżnia przewodniki od izolatorów i wskazuje ich przykłady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informuje, kiedy mamy do czynienia z polem elektrycznym, i wskazuje przykłady jego występowania w otaczającej rzeczywistości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omawia zasady ochrony przed burzą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napięcia elektrycznego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wraz z jego jednostką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doświadczalnie bada oddziaływania ciał naelektryzowanych, korzystając z opisu doświadczenia;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opisuje wyniki obserwacji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formułuje wnioski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zadania lub problemy: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ładunków elektrycznych i oddziaływań ciał naelektryzowanych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związane z obliczaniem ładunku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naelektryzowanych ciał i wykorzystaniem zasady zachowania ładunku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opisem pola elektrycznego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lastRenderedPageBreak/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rozkładem ładunków w przewodnikach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kondensatorów,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 szczególności: wyodrębnia z tekstów i ilustracji informacje kluczowe dla opisywanego zjawiska bądź problemu, przedstawia je w różnych postaciach, przelicza 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wielokrotności i </w:t>
            </w:r>
            <w:r w:rsidRPr="00A95D08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podwielokrotności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,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przeprowadza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zapisuje wynik zgodnie z zasadami zaokrąglania, z zachowaniem liczby cyfr znaczących wynikającej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danych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analizuje tekst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; wyodrębnia z niego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informacje kluczowe i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240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wyjaśnia mechanizm zjawiska elektryzowania ciał, odwołując się do budowy materii i modelu atomu; określa ładunek protonu, elektronu i atomu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sym w:font="Symbol" w:char="F0D7"/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10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18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protonów; posługuje się wartością ładunku elementarnego równą w przybliżeniu 1,6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sym w:font="Symbol" w:char="F0D7"/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10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-19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C do opisu zjawisk i obliczeń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zasadą zachowania ładunku i stosuje ją do obliczania ładunku naelektryzowanych ciał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opisuje budowę elektroskopu i zasadę jego działania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formułuje i interpretuje prawo Coulomba oraz zapisuje wzór opisujący to prawo; porównuje prawo Coulomba z prawem powszechnego ciążenia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oblicza wartość siły wzajemnego oddziaływania ładunków, stosując prawo Coulomba;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  <w:highlight w:val="lightGray"/>
              </w:rPr>
              <w:t>stałej elektrycznej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; zaznacza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 wektory sił elektrycznych i opisuje je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opisuje przemieszczanie się ładunków w przewodnikach pod wpływem oddziaływania ładunku zewnętrznego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pola elektrycznego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 opisu oddziaływań elektrycznych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wymienia źródła wysokiego napięcia używane w doświadczeniach z elektrostatyki i opisuje zasady bezpiecznego korzystania z nich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informuje, że zmiana w polu elektrycznym nie następuje natychmiast, lecz rozchodzi się z prędkością światła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linii pola elektrycznego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ilustruje graficznie pole elektryczne za pomocą linii pola, określa i zaznacza ich zwrot na schematycznych rysunkach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opisuje pole jednorodne; szkicuje linie pola jednorodnego i zaznacza ich zwrot; określa kierunek i zwrot sił elektrycznych na podstawie rysunku linii pola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opisuje kondensator jako układ dwóch przeciwnie naładowanych przewodników, między którymi istnieje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napięcie elektryczne, oraz jako urządzenie magazynujące energię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określa miarę napięcia jako różnicę energii w przeliczeniu na jednostkę ładunku; interpretuje i stosuje w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obliczeniach wzór </w:t>
            </w:r>
            <m:oMath>
              <m:r>
                <w:rPr>
                  <w:rFonts w:ascii="Cambria Math" w:hAnsi="Cambria Math" w:cs="Times New Roman"/>
                  <w:snapToGrid w:val="0"/>
                  <w:color w:val="000000"/>
                  <w:sz w:val="15"/>
                  <w:szCs w:val="15"/>
                </w:rPr>
                <m:t>U</m:t>
              </m:r>
              <m:r>
                <w:rPr>
                  <w:rFonts w:ascii="Cambria Math" w:hAnsi="Times New Roman" w:cs="Times New Roman"/>
                  <w:snapToGrid w:val="0"/>
                  <w:color w:val="000000"/>
                  <w:sz w:val="15"/>
                  <w:szCs w:val="15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napToGrid w:val="0"/>
                      <w:color w:val="00000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napToGrid w:val="0"/>
                      <w:color w:val="00000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 w:cs="Times New Roman"/>
                      <w:snapToGrid w:val="0"/>
                      <w:color w:val="000000"/>
                      <w:sz w:val="15"/>
                      <w:szCs w:val="15"/>
                    </w:rPr>
                    <m:t>q</m:t>
                  </m:r>
                </m:den>
              </m:f>
            </m:oMath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wskazuje praktyczne zastosowania kondensatorów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38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bada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oddziaływanie ciała naelektryzowanego i ciał elektrycznie obojętnych</w:t>
            </w:r>
          </w:p>
          <w:p w:rsidR="00E05936" w:rsidRPr="00A95D08" w:rsidRDefault="00E05936" w:rsidP="00E833AF">
            <w:pPr>
              <w:numPr>
                <w:ilvl w:val="0"/>
                <w:numId w:val="38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38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bada rozkład ładunków w przewodniku</w:t>
            </w:r>
          </w:p>
          <w:p w:rsidR="00E05936" w:rsidRPr="00A95D08" w:rsidRDefault="00E05936" w:rsidP="00E833AF">
            <w:pPr>
              <w:numPr>
                <w:ilvl w:val="0"/>
                <w:numId w:val="38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(np.   lampa błyskowa, przeskok iskry)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przedstawia, opisuje, analizuje i wyjaśnia wyniki obserwacji lub doświadczenia, 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Elektrostatyka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w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szczególności: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ładunków elektrycznych i oddziaływań ciał naelektryzowanych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związane z obliczaniem ładunku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naelektryzowanych ciał i wykorzystaniem zasady zachowania ładunku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15"/>
                <w:szCs w:val="15"/>
              </w:rPr>
              <w:t>związane z opisem pola elektrycznego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rozkładem ładunków w przewodnikach;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kartą wybranych wzorów i stałych oraz kalkulatorem; tworzy teksty i rysunki schematyczne w celu zilustrowania zjawiska bądź problemu, prowadzi obliczenia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szacunkowe i poddaje analizie otrzymany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wynik; uzasadnia odpowiedzi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dokonuje syntezy wiedzy z elektrostatyki;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przedstawia najważniejsze pojęcia, zasady i zależności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analizuje przedstawione materiały źródłowe, w tym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teksty popularnonaukowe lub zaczerpnięte z internetu,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w szczególności: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ładunków elektrycznych i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oddziaływań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  <w:lang w:eastAsia="en-US"/>
              </w:rPr>
              <w:t>rozkładu ładunków w przewodnikach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kondensatorów;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przedstawia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własnymi słowami główne tezy; posługuje się informacjami pochodzącymi z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tych materiałów i wykorzystuje je do rozwiązywania zadań </w:t>
            </w:r>
          </w:p>
        </w:tc>
        <w:tc>
          <w:tcPr>
            <w:tcW w:w="108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opisuje na wybranych przykładach praktyczne wykorzystanie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elektrostatycznych (np.   kserograf,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drukarka laserowa)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uzasadnia, że zmiana w polu elektrycznym nie następuje natychmiast, lecz rozchodzi się z prędkością światła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interpretuje zagęszczenie linii pola elektrycznego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opisuje pole centralne; szkicuje linie pola centralnego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wyjaśnia działanie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kondensatora jako układu dwóch przeciwnie naładowanych przewodników, między którymi istnieje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napięcie elektryczne, oraz jako urządzenia magazynującego energię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omawia na wybranych przykładach (np.   lampy błyskowej, defibrylatora) praktyczne zastosowania kondensatorów; omawia wykorzystanie superkondensatorów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wykorzystuje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informacje dotyczące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kondensatorów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 rozwiązywania zadań lub problemów i wyjaśniania zjawisk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Elektrostatyka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w szczególności: </w:t>
            </w:r>
          </w:p>
          <w:p w:rsidR="00E05936" w:rsidRPr="00A95D08" w:rsidRDefault="00E05936" w:rsidP="00E833AF">
            <w:pPr>
              <w:numPr>
                <w:ilvl w:val="0"/>
                <w:numId w:val="41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E05936" w:rsidRPr="00A95D08" w:rsidRDefault="00E05936" w:rsidP="00E833AF">
            <w:pPr>
              <w:numPr>
                <w:ilvl w:val="0"/>
                <w:numId w:val="41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opisem pola elektrycznego</w:t>
            </w:r>
          </w:p>
          <w:p w:rsidR="00E05936" w:rsidRPr="00A95D08" w:rsidRDefault="00E05936" w:rsidP="00E833AF">
            <w:pPr>
              <w:numPr>
                <w:ilvl w:val="0"/>
                <w:numId w:val="41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rozkładem ładunków w przewodnikach</w:t>
            </w:r>
          </w:p>
          <w:p w:rsidR="00E05936" w:rsidRPr="00A95D08" w:rsidRDefault="00E05936" w:rsidP="00E833AF">
            <w:pPr>
              <w:numPr>
                <w:ilvl w:val="0"/>
                <w:numId w:val="41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dotyczące kondensatorów; 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uzasadnia odpowiedzi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przeprowadza doświadczenia, korzystając z ich opisów: </w:t>
            </w:r>
          </w:p>
          <w:p w:rsidR="00E05936" w:rsidRPr="00A95D08" w:rsidRDefault="00E05936" w:rsidP="00E833AF">
            <w:pPr>
              <w:numPr>
                <w:ilvl w:val="0"/>
                <w:numId w:val="42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bada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:rsidR="00E05936" w:rsidRPr="00A95D08" w:rsidRDefault="00E05936" w:rsidP="00E833AF">
            <w:pPr>
              <w:numPr>
                <w:ilvl w:val="0"/>
                <w:numId w:val="42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buduje elektroskop i wykorzystuje go do przeprowadzenia doświadczenia, opisuje i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:rsidR="00E05936" w:rsidRPr="00A95D08" w:rsidRDefault="00E05936" w:rsidP="00E833AF">
            <w:pPr>
              <w:numPr>
                <w:ilvl w:val="0"/>
                <w:numId w:val="42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lastRenderedPageBreak/>
              <w:t>D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bada pole elektryczne wokół metalowego ostrza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poszukuje materiałów źródłowych, w tym tekstów popularnonaukowych, dotyczących treści 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Elektrostatyka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i analizuje je; posługuje się informacjami pochodzącymi z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tych materiałów i wykorzystuje je do rozwiązywania zadań lub 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realizuje i prezentuje opisany w podręczniku projekt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Burze małe i duże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prezentuje wyniki doświadczeń domowych; formułuje i weryfikuje hipotezy</w:t>
            </w:r>
          </w:p>
        </w:tc>
        <w:tc>
          <w:tcPr>
            <w:tcW w:w="1007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złożone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Elektrostatyka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opisem pola elektrycznego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kondensatorów;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uzasadnia stwierdzenia i odpowiedzi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realizuje i prezentuje własny projekt związany z tematyką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(inny niż opisany w podręczniku); formułuje i weryfikuje hipotezy; planuje i modyfikuje przebieg doświadczenia </w:t>
            </w:r>
          </w:p>
        </w:tc>
        <w:tc>
          <w:tcPr>
            <w:tcW w:w="54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Elektrostatyka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opisem pola elektrycznego</w:t>
            </w:r>
          </w:p>
          <w:p w:rsidR="00E05936" w:rsidRPr="00A95D08" w:rsidRDefault="00E05936" w:rsidP="00E833AF">
            <w:pPr>
              <w:numPr>
                <w:ilvl w:val="0"/>
                <w:numId w:val="44"/>
              </w:numPr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kondensatorów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05936" w:rsidRPr="00A95D08" w:rsidTr="004C075A">
        <w:trPr>
          <w:trHeight w:val="20"/>
        </w:trPr>
        <w:tc>
          <w:tcPr>
            <w:tcW w:w="5000" w:type="pct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lastRenderedPageBreak/>
              <w:t>5. Prąd elektryczny</w:t>
            </w:r>
          </w:p>
        </w:tc>
      </w:tr>
      <w:tr w:rsidR="00E05936" w:rsidRPr="00A95D08" w:rsidTr="004C075A">
        <w:trPr>
          <w:trHeight w:val="20"/>
        </w:trPr>
        <w:tc>
          <w:tcPr>
            <w:tcW w:w="1124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opisuje przepływ prądu w obwodach jako ruch elektronów swobodnych albo jonów w przewodnikach; opisuje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warunki przepływu prądu elektrycznego i określa jego kierunek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napięcia elektrycznego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wraz z jego jednostką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rozróżnia pojęcia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natężenie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prądu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napięcie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;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natężenia prądu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wraz z jego jednostką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lastRenderedPageBreak/>
              <w:t>wskazuje przyrządy pomiarowe służące do pomiaru napięcia i natężenia prądu elektrycznego oraz ich symbole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graficzne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A95D08">
              <w:rPr>
                <w:rFonts w:ascii="Times New Roman" w:hAnsi="Times New Roman" w:cs="Times New Roman"/>
                <w:bCs/>
                <w:color w:val="000000"/>
                <w:spacing w:val="-2"/>
                <w:sz w:val="15"/>
                <w:szCs w:val="15"/>
              </w:rPr>
              <w:t>szeregowe i równoległe,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poj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w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zła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(poł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ą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czenia przewodów); wskazuje w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zły w przedstawionym obwodzie elektrycznym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formułuje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pierwsze prawo Kirchhoffa jako przykład zasady zachowania ładunku; wskazuje zastosowanie tego prawa m.in. w przypadku obwodu składającego się z połączonych równolegle odbiorników prądu 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formułuje prawo Ohma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oporu elektrycznego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wyróżnia formy energii, na jakie jest zamieniana energia elektryczna; wskazuje źródła energii elektrycznej i odbiorniki; omawia przykłady zastosowania energii elektrycznej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energii elektrycznej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wraz z ich jednostkami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analizuje tekst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; wyodrębnia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informacje kluczowe i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nimi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przeprowadza doświadczenie, korzystając z jego opisu: buduje – według podanego schematu – obwód elektryczny składający się ze źródła napięcia, odbiornika – żarówki, wyłącznika i przewodów; opisuje wyniki obserwacji, formułuje wnioski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informacjami pochodzącymi z analizy przedstawionych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materiałów źródłowych, w tym tekstów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popularnonaukowych,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obwodów elektrycznych i prądu elektrycznego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zadania lub problemy dotyczące treści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, w szczególności: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opisywaniem, rysowaniem i analizowaniem obwodów 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wykorzystaniem wzorów na napięcie elektryczne i natężenie prądu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związane z pomiarem napięcia i natężenia prądu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 xml:space="preserve">połączeniami szeregowym i równoległym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elementów obwodów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wykorzystaniem pierwszego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prawa Kirchhoffa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prawa Ohma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oporem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elektrycznym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zależnością oporu elektrycznego od temperatury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energii elektrycznej i mocy prądu elektrycznego;</w:t>
            </w:r>
          </w:p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wyodrębnia z tekstów, tabel, wykresów i ilustracji informacje kluczowe dla opisywanego zjawiska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bądź problemu, przedstawia je w różnych postaciach, </w:t>
            </w:r>
            <w:bookmarkStart w:id="2" w:name="_Hlk46996856"/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przelicza 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wielokrotności i </w:t>
            </w:r>
            <w:r w:rsidRPr="00A95D08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podwielokrotności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,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przeprowadza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zapisuje wynik zgodnie z zasadami zaokrąglania, z zachowaniem liczby cyfr znaczących wynikającej z dokładności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pomiaru lub danych</w:t>
            </w:r>
            <w:bookmarkEnd w:id="2"/>
          </w:p>
        </w:tc>
        <w:tc>
          <w:tcPr>
            <w:tcW w:w="1240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rysuje schematy obwodów składających się z jednego źródła energii, jednego odbiornika i wyłączników, posługując się symbolami graficznymi tych elementów; zaznacza kierunek przepływu prądu elektrycznego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podaje definicję napięcia elektrycznego i wzór na jego obliczanie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interpretuje oraz stosuje w obliczeniach związek między natężeniem prądu a ładunkiem i czasem jego przepływu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omawia funkcję baterii w obwodzie elektrycznym i porównuje ją z kondensatorem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amperogodziny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miliamperogodziny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wyjaśnia, jak zmierzyć napięcie między punktami w obwodzie, w którym płynie prąd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elektryczny;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opisuje sposób podłączania do obwodu woltomierza i amperomierza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A95D08">
              <w:rPr>
                <w:rFonts w:ascii="Times New Roman" w:hAnsi="Times New Roman" w:cs="Times New Roman"/>
                <w:bCs/>
                <w:color w:val="000000"/>
                <w:spacing w:val="-4"/>
                <w:sz w:val="15"/>
                <w:szCs w:val="15"/>
              </w:rPr>
              <w:t>szeregowym a 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A95D08">
              <w:rPr>
                <w:rFonts w:ascii="Times New Roman" w:hAnsi="Times New Roman" w:cs="Times New Roman"/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elementów obwodu elektrycznego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 xml:space="preserve">uzasadnia na podstawie zasady </w:t>
            </w:r>
            <w:r w:rsidRPr="00A95D08">
              <w:rPr>
                <w:rFonts w:ascii="Times New Roman" w:hAnsi="Times New Roman" w:cs="Times New Roman"/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A95D08">
              <w:rPr>
                <w:rFonts w:ascii="Times New Roman" w:hAnsi="Times New Roman" w:cs="Times New Roman"/>
                <w:iCs/>
                <w:color w:val="000000"/>
                <w:sz w:val="15"/>
                <w:szCs w:val="15"/>
              </w:rPr>
              <w:t xml:space="preserve"> szeregowym natężenie prądu jest takie samo w każdym punkcie obwodu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opisuje zasadę dodawania napięć w układzie ogniw połączonych szeregowo i jej związek z zasadą zachowania energii;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opisuje sumowanie napięć w obwodzie na przykładzie szeregowego połączenia odbiorników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energii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 elektrycznej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stosuje pierwsze prawo Kirchhoffa do wyznaczania natężeń prądów płynących w rozgałęzionym obwodzie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sporządza wykres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); właściwie skaluje, oznacza i dobiera zakresy osi; prostą do danych przedstawionych w postaci wykresu;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interpretuje prawo Ohma i opisuje warunki, w jakich ono obowiązuje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stosuje w obliczeniach proporcjonalność natężenia prądu stałego do napięcia dla przewodników (prawo Ohma)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wyjaśnia, skąd się bierze opór elektryczny; opisuje jakościowo zależność oporu od wymiarów przewodnika i rodzaju substancji, z jakiej go wykonano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stosuje w obliczeniach związek między napięciem a natężeniem prądu i oporem elektrycznym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wyjaśnia, czym są oporniki i potencjometry,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wskazuje ich przykłady i zastosowania; omawia zastosowanie omomierza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omawia zależność oporu od temperatury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 dla metali i półprzewodników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porównuje przewodniki, izolatory i półprzewodniki, wskazuje ich przykłady i zastosowania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interpretuje i stosuje w obliczeniach związek między energią elektryczną a mocą prądu elektrycznego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wyjaśnia, od czego zależy moc prądu elektrycznego; interpretuje i stosuje w obliczeniach związek między mocą prądu a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napięciem i natężeniem prądu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wykorzystuje w obliczeniach dane znamionowe urządzeń elektrycznych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analizuje tekst z podręcznika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Pożytek z pomyłek i przypadków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przedstawia wybrane informacje z historii odkryć kluczowych dla rozwoju elektryczności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posługuje się informacjami pochodzącymi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analizy przedstawionych materiałów źródłowych, w tym tekstów popularnonaukowych lub zaczerpniętych z internetu, związanych z zależnością oporu od temperatury oraz energią elektryczną i mocą prądu elektrycznego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przeprowadza doświadczenia, korzystając z ich opisów: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porównuje napięcia uzyskane na bateriach nieobciążonej i obciążonej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mierzy natężenie prądu w różnych punktach obwodu i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bada dodawanie napięć w układzie ogniw połączonych szeregowo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doświadczalnie demonstruje pierwsze prawo Kirchhoffa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bada połączenie równoległe baterii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bada zależność między napięciem a natężeniem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prądu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sprawdza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 prawo Ohma dla żarówki i grafitu;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buduje obwody elektryczne według przedstawionych schematów, odczytuje wskazania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 xml:space="preserve">mierników, zapisuje wyniki pomiarów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wraz z jednostką, z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  <w:highlight w:val="lightGray"/>
              </w:rPr>
              <w:t>uwzględnieniem informacji o niepewności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 xml:space="preserve"> pomiarowej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analizuje wyniki pomiarów, 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dotyczące treści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, w szczególności: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opisywaniem, rysowaniem i analizowaniem obwodów elektrycznych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wykorzystaniem wzorów na napięcie elektryczne i natężenie prądu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związane z pomiarami napięcia i natężenia prądu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 xml:space="preserve">połączeniami szeregowym i równoległym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elementów obwodu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związane z wykorzystaniem pierwszego</w:t>
            </w:r>
            <w:r w:rsidRPr="00A95D08">
              <w:rPr>
                <w:rFonts w:ascii="Times New Roman" w:eastAsia="Calibri" w:hAnsi="Times New Roman" w:cs="Times New Roman"/>
                <w:color w:val="000000"/>
                <w:spacing w:val="-4"/>
                <w:sz w:val="15"/>
                <w:szCs w:val="15"/>
              </w:rPr>
              <w:t xml:space="preserve"> prawa </w:t>
            </w:r>
            <w:r w:rsidRPr="00A95D08">
              <w:rPr>
                <w:rFonts w:ascii="Times New Roman" w:eastAsia="Calibri" w:hAnsi="Times New Roman" w:cs="Times New Roman"/>
                <w:color w:val="000000"/>
                <w:spacing w:val="-2"/>
                <w:sz w:val="15"/>
                <w:szCs w:val="15"/>
              </w:rPr>
              <w:t>Kirchhoffa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prawa Ohma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oporem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elektrycznym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związane z zależnością oporu od temperatury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dotyczące energii elektrycznej i mocy prądu elektrycznego; </w:t>
            </w:r>
          </w:p>
          <w:p w:rsidR="00E05936" w:rsidRPr="00A95D08" w:rsidRDefault="00E05936" w:rsidP="00E05936">
            <w:pPr>
              <w:ind w:left="164" w:right="-6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kartą wybranych wzorów i 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wynik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; rysuje i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analizuje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5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dokonuje syntezy wiedzy o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prądzie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pojęcia, zasady i zależności</w:t>
            </w:r>
          </w:p>
        </w:tc>
        <w:tc>
          <w:tcPr>
            <w:tcW w:w="108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odróżnia pojęcia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amperogodziny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miliamperogodziny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pojemności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kondensatora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uniwersalnym, wybiera odpowiedni zakres pomiaru i odczytuje wynik;</w:t>
            </w:r>
            <w:r w:rsidRPr="00A95D08">
              <w:rPr>
                <w:rFonts w:ascii="Times New Roman" w:hAnsi="Times New Roman" w:cs="Times New Roman"/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uzasadnia, że zasada dodawania napięć w układzie ogniw połączonych szeregowo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wynika z zasady zachowania energii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uzasadnia sumowanie napięć na przykładzie szeregowego połączenia odbiorników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energii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elektrycznej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interpretuje pierwsze prawo Kirchhoffa jako przykład zasady zachowania ładunku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uwzględnia niepewności pomiarowe przy sporządzaniu wykresu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); interpretuje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nachylenie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prostej dopasowanej do danych przedstawionych w postaci tego wykresu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uzasadnia zależność oporu od wymiarów przewodnika i rodzaju substancji, z jakiej go wykonano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); stawia hipotezy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buduje potencjometr i bada jego działanie w obwodzie elektrycznym z żarówkami, korzystając z opisu doświadczenia; formułuje wnioski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przedstawia i porównuje na wykresach zależność oporu od temperatury dla metali i półprzewodników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wyjaśnia, dlaczego wraz ze wzrostem temperatury opór przewodnika rośnie, a opór półprzewodnika maleje (do pewnej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 granicy);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opisuje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na wybranych przykładach praktyczne wykorzystanie tych zależności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uwzględnia straty energii w obliczeniach związanych z wykorzystaniem związku między energią i mocą prądu a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napięciem i natężeniem prądu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, w szczególności: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pacing w:val="-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wykorzystaniem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wzorów na napięcie elektryczne i natężenie prądu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pomiarem napięcia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elektrycznego i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natężenia prądu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 xml:space="preserve">połączeniami szeregowym i równoległym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elementów obwodu elektrycznego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wykorzystaniem pierwszego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prawa Kirchhoffa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wykorzystaniem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prawa Ohma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oporem elektrycznym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zależnością oporu od temperatury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energii elektrycznej i mocy prądu elektrycznego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uzasadnia odpowiedzi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planuje i modyfikuje przebieg doświadczeń opisanych w podręczniku, formułuje i weryfikuje hipotezy, opracowuje i analizuje wyniki pomiarów z uwzględnieniem niepewności pomiarowych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poszukuje materiałów źródłowych, w tym tekstów popularnonaukowych lub z internetu, dotyczących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treści </w:t>
            </w:r>
            <w:r w:rsidRPr="00A95D08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>Prąd elektryczny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i analizuje je. Dotyczy to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w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szczególności materiałów:</w:t>
            </w:r>
          </w:p>
          <w:p w:rsidR="00E05936" w:rsidRPr="00A95D08" w:rsidRDefault="00E05936" w:rsidP="00E833AF">
            <w:pPr>
              <w:numPr>
                <w:ilvl w:val="0"/>
                <w:numId w:val="47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dotyczących obwodów elektrycznych i prądu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:rsidR="00E05936" w:rsidRPr="00A95D08" w:rsidRDefault="00E05936" w:rsidP="00E833AF">
            <w:pPr>
              <w:numPr>
                <w:ilvl w:val="0"/>
                <w:numId w:val="47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</w:p>
          <w:p w:rsidR="00E05936" w:rsidRPr="00A95D08" w:rsidRDefault="00E05936" w:rsidP="00E833AF">
            <w:pPr>
              <w:numPr>
                <w:ilvl w:val="0"/>
                <w:numId w:val="47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związanych z energią elektryczną i mocą prądu elektrycznego; 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z 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tych materiałów i wykorzystuje je do rozwiązywania zadań lub problemów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realizuje i prezentuje opisany w podręczniku projekt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opisuje przepływ prądu w obwodach jako ruch elektronów swobodnych albo jonów w przewodnikach; opisuje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warunki przepływu prądu elektrycznego i określa jego kierunek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napięcia elektrycznego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wraz z jego jednostką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rozróżnia pojęcia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natężenie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prądu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napięcie 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;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natężenia prądu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wraz z jego jednostką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lastRenderedPageBreak/>
              <w:t>wskazuje przyrządy pomiarowe służące do pomiaru napięcia i natężenia prądu elektrycznego oraz ich symbole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graficzne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A95D08">
              <w:rPr>
                <w:rFonts w:ascii="Times New Roman" w:hAnsi="Times New Roman" w:cs="Times New Roman"/>
                <w:bCs/>
                <w:color w:val="000000"/>
                <w:spacing w:val="-2"/>
                <w:sz w:val="15"/>
                <w:szCs w:val="15"/>
              </w:rPr>
              <w:t>szeregowe i równoległe,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poj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w</w:t>
            </w:r>
            <w:r w:rsidRPr="00A95D08">
              <w:rPr>
                <w:rFonts w:ascii="Times New Roman" w:hAnsi="Times New Roman" w:cs="Times New Roman"/>
                <w:i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zła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(poł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ą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czenia przewodów); wskazuje w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zły w przedstawionym obwodzie elektrycznym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formułuje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pierwsze prawo Kirchhoffa jako przykład zasady zachowania ładunku; wskazuje zastosowanie tego prawa m.in. w przypadku obwodu składającego się z połączonych równolegle odbiorników prądu 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formułuje prawo Ohma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oporu elektrycznego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wyróżnia formy energii, na jakie jest zamieniana energia elektryczna; wskazuje źródła energii elektrycznej i odbiorniki; omawia przykłady zastosowania energii elektrycznej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energii elektrycznej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wraz z ich jednostkami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analizuje tekst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; wyodrębnia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informacje kluczowe i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posługuje się nimi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przeprowadza doświadczenie, korzystając z jego opisu: buduje – według podanego schematu – obwód elektryczny składający się ze źródła napięcia, odbiornika – żarówki, wyłącznika i przewodów; opisuje wyniki obserwacji, formułuje wnioski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posługuje się informacjami pochodzącymi z analizy przedstawionych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materiałów źródłowych, w tym tekstów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popularnonaukowych,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obwodów elektrycznych i prądu elektrycznego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złożone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zadania lub problemy dotyczące treści 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, w szczególności: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opisywaniem, rysowaniem i analizowaniem obwodów 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wykorzystaniem wzorów na napięcie elektryczne i natężenie prądu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związane z pomiarem napięcia i natężenia prądu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 xml:space="preserve">połączeniami szeregowym i równoległym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elementów obwodów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związane z wykorzystaniem pierwszego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prawa Kirchhoffa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prawa Ohma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oporem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elektrycznym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energii elektrycznej i mocy prądu elektrycznego;</w:t>
            </w:r>
          </w:p>
          <w:p w:rsidR="00E05936" w:rsidRPr="00A95D08" w:rsidRDefault="00E05936" w:rsidP="00E05936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wyodrębnia z tekstów, tabel, wykresów i ilustracji informacje kluczowe dla opisywanego zjawiska bądź problemu, przedstawia je w różnych postaciach, przelicza 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wielokrotności i </w:t>
            </w:r>
            <w:r w:rsidRPr="00A95D08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podwielokrotności</w:t>
            </w:r>
            <w:r w:rsidRPr="00A95D08">
              <w:rPr>
                <w:rFonts w:ascii="Times New Roman" w:hAnsi="Times New Roman" w:cs="Times New Roman"/>
                <w:color w:val="000000"/>
                <w:spacing w:val="-10"/>
                <w:sz w:val="15"/>
                <w:szCs w:val="15"/>
              </w:rPr>
              <w:t>,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przeprowadza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 xml:space="preserve">zapisuje wynik zgodnie z zasadami zaokrąglania, z zachowaniem liczby cyfr znaczących wynikającej z dokładności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pomiaru lub danych</w:t>
            </w:r>
          </w:p>
        </w:tc>
        <w:tc>
          <w:tcPr>
            <w:tcW w:w="54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Prąd elektryczny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w szczególności: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opisywaniem, rysowaniem i analizowaniem obwodów 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lastRenderedPageBreak/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wykorzystaniem wzorów na napięcie elektryczne i natężenie prądu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elektrycznego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pacing w:val="-4"/>
                <w:sz w:val="15"/>
                <w:szCs w:val="15"/>
              </w:rPr>
              <w:t>związane z pomiarem napięcia i natężenia prądu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 xml:space="preserve">połączeniami szeregowym i równoległym 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elementów obwodów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związane z wykorzystaniem pierwszego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 xml:space="preserve"> prawa Kirchhoffa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00000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  <w:t>prawa Ohma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związane z oporem </w:t>
            </w:r>
            <w:r w:rsidRPr="00A95D08">
              <w:rPr>
                <w:rFonts w:ascii="Times New Roman" w:hAnsi="Times New Roman" w:cs="Times New Roman"/>
                <w:color w:val="000000"/>
                <w:spacing w:val="-2"/>
                <w:sz w:val="15"/>
                <w:szCs w:val="15"/>
              </w:rPr>
              <w:t>elektrycznym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dotyczące energii elektrycznej i mocy prądu elektrycznego;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05936" w:rsidRPr="00A95D08" w:rsidTr="004C075A">
        <w:trPr>
          <w:trHeight w:val="20"/>
        </w:trPr>
        <w:tc>
          <w:tcPr>
            <w:tcW w:w="5000" w:type="pct"/>
            <w:gridSpan w:val="5"/>
          </w:tcPr>
          <w:p w:rsidR="00E05936" w:rsidRPr="00A95D08" w:rsidRDefault="00E05936" w:rsidP="00E0593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221F1F"/>
                <w:w w:val="115"/>
                <w:sz w:val="15"/>
                <w:szCs w:val="15"/>
              </w:rPr>
              <w:lastRenderedPageBreak/>
              <w:t>6. Elektryczność i magnetyzm</w:t>
            </w:r>
          </w:p>
        </w:tc>
      </w:tr>
      <w:tr w:rsidR="00E05936" w:rsidRPr="00A95D08" w:rsidTr="004C075A">
        <w:trPr>
          <w:trHeight w:val="20"/>
        </w:trPr>
        <w:tc>
          <w:tcPr>
            <w:tcW w:w="1124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8"/>
                <w:sz w:val="15"/>
                <w:szCs w:val="15"/>
              </w:rPr>
              <w:t xml:space="preserve">rozróżnia pojęcia </w:t>
            </w:r>
            <w:r w:rsidRPr="00A95D08">
              <w:rPr>
                <w:rFonts w:ascii="Times New Roman" w:hAnsi="Times New Roman" w:cs="Times New Roman"/>
                <w:i/>
                <w:spacing w:val="-8"/>
                <w:sz w:val="15"/>
                <w:szCs w:val="15"/>
              </w:rPr>
              <w:t>napięcie stałe</w:t>
            </w:r>
            <w:r w:rsidRPr="00A95D08">
              <w:rPr>
                <w:rFonts w:ascii="Times New Roman" w:hAnsi="Times New Roman" w:cs="Times New Roman"/>
                <w:spacing w:val="-8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spacing w:val="-8"/>
                <w:sz w:val="15"/>
                <w:szCs w:val="15"/>
              </w:rPr>
              <w:t>napięcie przemienne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opisuje rolę izolacji i bezpieczników przeciążeniowych w domowej sieci elektrycznej oraz warunki bezpiecznego korzystania z energii elektrycznej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wymienia zasady postępowania w przypadku porażenia elektrycznego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nazywa bieguny magnesów stałych i opisuje oddziaływanie między nimi; opisuje zachowanie się igły magnetycznej w obecności magnesu oraz zasadę działania kompasu; posługuje się pojęciem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biegunów magnetycznych Ziemi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; opisuje na przykładzie żelaza oddziaływanie magnesów na materiały magnetyczne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porównuje oddziaływanie magnesów z oddziaływaniem ładunków elektrycznych; wskazuje podobieństwa i 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r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óżnice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opisuje budowę elektromagnesu; podaje przykłady zastosowania elektromagnesów i zwojnic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wskazuje oddziaływanie magnetyczne jako podstawę działania silników elektrycznych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rozpoznaje symbole diody na schematach obwodów elektronicznych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bada napięcie przemienne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oddziaływanie magnesu na przedmioty wykonane z r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óżnych substancji oraz oddziaływanie dwóch magnesów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bada odpychanie grafitu przez magnes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demonstruje magnesowanie się żelaza w polu magnetycznym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wokó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ł magnesu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; </w:t>
            </w:r>
          </w:p>
          <w:p w:rsidR="00E05936" w:rsidRPr="00A95D08" w:rsidRDefault="00E05936" w:rsidP="00E05936">
            <w:pPr>
              <w:ind w:left="34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i przedstawia na schematycznych rysunkach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wyniki obserwacji,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odczytuje wyniki pomiarów napi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cia,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formułuje wnioski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, w szczególności związane z: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domową siecią elektryczną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zapewnieniem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bezpiecznego korzystania z energii elektrycznej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A95D08">
              <w:rPr>
                <w:rFonts w:ascii="Times New Roman" w:hAnsi="Times New Roman" w:cs="Times New Roman"/>
                <w:snapToGrid w:val="0"/>
                <w:spacing w:val="-4"/>
                <w:sz w:val="15"/>
                <w:szCs w:val="15"/>
              </w:rPr>
              <w:t>magnetycznym i magnetyzmem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opisem pola magnetycznego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siłą magnetyczną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indukcją elektromagnetyczną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>transformatorem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diodami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wyodrębnia z tekstów i ilustracji informacje kluczowe dla opisywanego zjawiska bądź problemu, przedstawia je w różnych postaciach, przeprowadza obliczenia,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posługując się kalkulatorem,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i zapisuje wynik zgodnie z zasadami zaokrąglania, z zachowaniem liczby cyfr znaczących </w:t>
            </w:r>
          </w:p>
        </w:tc>
        <w:tc>
          <w:tcPr>
            <w:tcW w:w="1240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Uczeń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8"/>
                <w:sz w:val="15"/>
                <w:szCs w:val="15"/>
              </w:rPr>
              <w:t>opisuje cechy prądu przemiennego</w:t>
            </w:r>
            <w:r w:rsidRPr="00A95D08">
              <w:rPr>
                <w:rFonts w:ascii="Times New Roman" w:hAnsi="Times New Roman" w:cs="Times New Roman"/>
                <w:spacing w:val="-10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napięcia skutecznego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natężenia skutecznego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opisuje domową sieć elektryczną jako przykład obwodu rozgałęzionego; stwierdza, że odbiorniki w sieci domowej są połączone równolegle, a łączna moc pobierana z sieci jest równa sumie mocy poszczególnych urządzeń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wykorzystuje w obliczeniach dane znamionowe urządzeń elektrycznych; 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oblicza zużycie energii elektrycznej i jego koszt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wyjaśnia funkcję bezpieczników różnicowych – wyłączników różnicowoprądowych i przewodu uziemiającego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stosuje w obliczeniach wzory na moc prądu (urządzenia) elektrycznego i łączną moc pobieraną z sieci elektrycznej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lastRenderedPageBreak/>
              <w:t>przelicza ilość energii elektrycznej wyrażoną w kilowatogodzinach na dżule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zachowanie się igły magnetycznej w otoczeniu prostoliniowego przewodnika z prądem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pola magnetycznego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siły magnetycznej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; wymienia źródła pola magnetycznego: magnesy oraz prąd elektryczny, a ogólnie – poruszający się ładunek elektryczny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rysuje linie pola magnetycznego w pobliżu magnesów stałych i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przewodników z prądem (przewodnika prostoliniowego i zwojnicy)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działanie elektromagnesu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opisuje jakościowo oddziaływanie pola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magnetycznego na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przewodniki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 z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prądem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poruszające się cząstki naładowane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porównuje siłę magnetyczną z siłą elektryczną, wskazuje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r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óżnice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omawia funkcję pola magnetycznego Ziemi jako osłony przed wiatrem słonecznym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opisuje zjawisko indukcji elektromagnetycznej i jej związek ze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względnym ruchem magnesu i zwojnicy;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podaje przykłady jego praktycznego wykorzystania (np.   prądnica, mikrofon i głośnik, kuchenka indukcyjna)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przemiany energii podczas działania prądnicy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zjawisko indukcji elektromagnetycznej i jej związek ze zmianą natężenia prądu w elektromagnesie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spacing w:val="-4"/>
                <w:sz w:val="15"/>
                <w:szCs w:val="15"/>
                <w:highlight w:val="lightGray"/>
              </w:rPr>
              <w:t xml:space="preserve">opisuje budowę i zasadę działania 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 xml:space="preserve">transformatora, </w:t>
            </w:r>
            <w:r w:rsidRPr="00A95D08">
              <w:rPr>
                <w:rFonts w:ascii="Times New Roman" w:eastAsia="Calibri" w:hAnsi="Times New Roman" w:cs="Times New Roman"/>
                <w:spacing w:val="-4"/>
                <w:sz w:val="15"/>
                <w:szCs w:val="15"/>
                <w:highlight w:val="lightGray"/>
              </w:rPr>
              <w:t>podaje przykłady</w:t>
            </w:r>
            <w:r w:rsidRPr="00A95D08">
              <w:rPr>
                <w:rFonts w:ascii="Times New Roman" w:eastAsia="Calibri" w:hAnsi="Times New Roman" w:cs="Times New Roman"/>
                <w:sz w:val="15"/>
                <w:szCs w:val="15"/>
                <w:highlight w:val="lightGray"/>
              </w:rPr>
              <w:t xml:space="preserve"> jego zastosowania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funkcję diody półprzewodnikowej jako elementu przewodzącego w jedną stronę oraz jako źródła światła; zaznacza symbol diody na schematach obwodów elektrycznych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posługuje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się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informacjami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pochodzącymi z 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analizy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przedstawionych materiałów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źródłowych, dotyczących: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bezpieczeństwa sieci elektrycznej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magnetyzmu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historii odkryć w dziedzinie magnetyzmu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oddziaływania pola magnetycznego na poruszające się cząstki naładowane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zjawiska indukcji elektromagnetycznej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 i ich zastosowania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bada zwarcie i działanie bezpiecznika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magnesuje gwóźdź i buduje kompas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wokó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ł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prostoliniowego przewodnika z prądem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buduje elektromagnes i bada jego dzia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ł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anie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 siłę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działającą na przewodnik z prądem;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buduje prosty pojazd elektryczny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demonstruje zjawisko indukcji elektromagnetycznej i jego związek ze względnym ruchem magnesu i zwojnicy oraz zmianą natężenia </w:t>
            </w:r>
            <w:r w:rsidRPr="00A95D08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prądu w elektromagnesie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demonstruje funkcję diody jako elementu składowego prostowników i źródło światła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; bada działanie diody jako prostownika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bada straty energii powodowane przez diodę;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opisuje, analizuje i wyjaśnia wyniki obserwacji,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analizuje wyniki pomiarów napi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ę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cia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formułuje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pacing w:val="-6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rozwiązuje typowe zadania lub problemy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, w szczególności związane z: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oddziaływaniem magnetycznym i magnetyzmem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opisem pola magnetycznego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siłą magnetyczną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indukcją elektromagnetyczną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>transformatorem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diodami,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posługuje się kartą wybranych wzorów i stałych oraz kalkulatorem; analizuje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otrzymany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wynik obliczeń; analizuje schematy obwodów zawierających diodę;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uzasadnia odpowiedzi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lub stwierdzenia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analizuje tekst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 xml:space="preserve"> Szósty zmysł? Magnetyczny!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rozwiązuje związane z nim zadania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dokonuje syntezy wiedzy o 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elektryczności i magnetyzmie; przedstawia najważniejsze pojęcia, zasady, prawa i zależności</w:t>
            </w:r>
          </w:p>
        </w:tc>
        <w:tc>
          <w:tcPr>
            <w:tcW w:w="108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8"/>
                <w:sz w:val="15"/>
                <w:szCs w:val="15"/>
              </w:rPr>
              <w:t>analizuje i opisuje wykres prądu przemiennego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uzasadnia, że odbiorniki w sieci domowej są połączone równolegle, a łączna moc pobierana z sieci jest równa sumie mocy poszczególnych urządzeń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opisuje budowę ferromagnetyków, posługując się pojęciem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domen magnetycznych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; opisuje zachowanie się domen w polu magnetycznym i proces magnesowania żelaza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wyjaśnia mechanizm przyciągania nienamagnesowanej sztabki żelaza przez magnes, posługując się pojęciem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domen magnetycznych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określa i zaznacza zwrot linii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pola magnetycznego w pobliżu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magnesów stałych i przewodników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z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prądem (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przewodnik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prostoliniowy, zwojnica), stosując regułę prawej ręki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wyjaśnia zasadę działania wybranego urz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ądzenia zawierającego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elektromagnes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określa kierunek i zwrot siły magnetycznej; analizuje zmiany toru cząstki w polu magnetycznym w zale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ż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ności od kierunku jej ruchu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opisuje powstawanie zorzy polarnej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opisuje budowę prądnicy i wyjaśnia zasadę jej działania na modelu lub schemacie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wyjaśnia</w:t>
            </w:r>
            <w:r w:rsidRPr="00A95D08">
              <w:rPr>
                <w:rFonts w:ascii="Times New Roman" w:eastAsia="Calibri" w:hAnsi="Times New Roman" w:cs="Times New Roman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– na modelu lub schemacie – zasadę działania </w:t>
            </w:r>
            <w:r w:rsidRPr="00A95D08">
              <w:rPr>
                <w:rFonts w:ascii="Times New Roman" w:eastAsia="Calibri" w:hAnsi="Times New Roman" w:cs="Times New Roman"/>
                <w:sz w:val="15"/>
                <w:szCs w:val="15"/>
                <w:highlight w:val="lightGray"/>
              </w:rPr>
              <w:t>transformatora i 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rolę rdzenia w kształcie ramki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wykazuje, 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  <w:highlight w:val="lightGray"/>
              </w:rPr>
              <w:t>że transformator nie pozwala uzyska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ć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  <w:highlight w:val="lightGray"/>
              </w:rPr>
              <w:t xml:space="preserve"> na wyj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  <w:highlight w:val="lightGray"/>
              </w:rPr>
              <w:t>ciu wyższej mocy niż na wej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  <w:highlight w:val="lightGray"/>
              </w:rPr>
              <w:t>ciu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; wyjaśnia</w:t>
            </w:r>
            <w:r w:rsidRPr="00A95D08">
              <w:rPr>
                <w:rFonts w:ascii="Times New Roman" w:eastAsia="Calibri" w:hAnsi="Times New Roman" w:cs="Times New Roman"/>
                <w:sz w:val="15"/>
                <w:szCs w:val="15"/>
                <w:highlight w:val="lightGray"/>
              </w:rPr>
              <w:t xml:space="preserve">, do czego służą linie wysokiego napięcia; omawia 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>przesyłanie</w:t>
            </w:r>
            <w:r w:rsidRPr="00A95D08">
              <w:rPr>
                <w:rFonts w:ascii="Times New Roman" w:eastAsia="Calibri" w:hAnsi="Times New Roman" w:cs="Times New Roman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>energii</w:t>
            </w:r>
            <w:r w:rsidRPr="00A95D08">
              <w:rPr>
                <w:rFonts w:ascii="Times New Roman" w:eastAsia="Calibri" w:hAnsi="Times New Roman" w:cs="Times New Roman"/>
                <w:spacing w:val="-4"/>
                <w:sz w:val="15"/>
                <w:szCs w:val="15"/>
                <w:highlight w:val="lightGray"/>
              </w:rPr>
              <w:t xml:space="preserve"> 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  <w:highlight w:val="lightGray"/>
              </w:rPr>
              <w:t>elektrycznej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porównuje źródła światła: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tradycyjne żarówki,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świetlówki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(tzw.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żarówki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energooszczędne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>)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diody świecące (LED)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przedstawia zastosowanie diody w prostownikach; wyjaśnia, do czego służy prostownik i wskazuje jego zastosowanie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omawia zastosowania tranzystorów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posługuje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się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informacjami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pochodzącymi z 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analizy przedstawionych materiałów źródłowych, w tym tekstów popularnonaukowych, dotyczących 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układów z mostkiem prostowniczym oraz 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ń; wykorzystuje te informacje do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rozwiązywania zadań </w:t>
            </w:r>
            <w:r w:rsidRPr="00A95D08">
              <w:rPr>
                <w:rFonts w:ascii="Times New Roman" w:hAnsi="Times New Roman" w:cs="Times New Roman"/>
                <w:snapToGrid w:val="0"/>
                <w:spacing w:val="-6"/>
                <w:sz w:val="15"/>
                <w:szCs w:val="15"/>
              </w:rPr>
              <w:t>lub problemów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wyszukuje i analizuje materiały źródłowe, w tym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teksty popularnonaukowe, dotyczące treści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, w 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szczególności: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magnetyzmu 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oraz historii odkryć dotyczących magnetyzmu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oddziaływania pola magnetycznego na poruszające się cząstki naładowane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zjawiska indukcji elektromagnetycznej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 i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ń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tranzystorów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ń; 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posługuje się informacjami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pochodzącymi z tych materiałów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wykorzystuje je do rozwiązywania zadań lub problemów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rozwiązuje złożone (typowe)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, w szczególności związane z: 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domową siecią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  <w:highlight w:val="lightGray"/>
              </w:rPr>
              <w:t>elektryczną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zapewnieniem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bezpiecznego korzystania z energii elektrycznej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oddziaływaniem magnetycznym i magnetyzmem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opisem pola magnetycznego i siłą magnetyczną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indukcją elektromagnetyczną i 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</w:rPr>
              <w:t>transformatorem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diodami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snapToGrid w:val="0"/>
                <w:spacing w:val="-4"/>
                <w:sz w:val="15"/>
                <w:szCs w:val="15"/>
              </w:rPr>
              <w:t>diod,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prądu;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działanie mikrofonu i głośnika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bada świecenie diody zasilanej z kondensatora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planuje i modyfikuje przebieg doświadczeń: </w:t>
            </w:r>
          </w:p>
          <w:p w:rsidR="00E05936" w:rsidRPr="00A95D08" w:rsidRDefault="00E05936" w:rsidP="00E833AF">
            <w:pPr>
              <w:numPr>
                <w:ilvl w:val="0"/>
                <w:numId w:val="51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zbudowanie elektromagnesu i badanie jego dzia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ł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ania</w:t>
            </w:r>
          </w:p>
          <w:p w:rsidR="00E05936" w:rsidRPr="00A95D08" w:rsidRDefault="00E05936" w:rsidP="00E833AF">
            <w:pPr>
              <w:numPr>
                <w:ilvl w:val="0"/>
                <w:numId w:val="51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badanie siły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działającej na przewodnik z prądem oraz z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budowanie prostego pojazdu elektrycznego</w:t>
            </w:r>
          </w:p>
          <w:p w:rsidR="00E05936" w:rsidRPr="00A95D08" w:rsidRDefault="00E05936" w:rsidP="00E833AF">
            <w:pPr>
              <w:numPr>
                <w:ilvl w:val="0"/>
                <w:numId w:val="51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demonstracja zjawiska indukcji elektromagnetycznej i jego związku ze względnym </w:t>
            </w:r>
            <w:r w:rsidRPr="00A95D08">
              <w:rPr>
                <w:rFonts w:ascii="Times New Roman" w:hAnsi="Times New Roman" w:cs="Times New Roman"/>
                <w:b/>
                <w:bCs/>
                <w:spacing w:val="-2"/>
                <w:sz w:val="15"/>
                <w:szCs w:val="15"/>
              </w:rPr>
              <w:t>ruchem magnesu i zwojnicy</w:t>
            </w:r>
          </w:p>
          <w:p w:rsidR="00E05936" w:rsidRPr="00A95D08" w:rsidRDefault="00E05936" w:rsidP="00E833AF">
            <w:pPr>
              <w:numPr>
                <w:ilvl w:val="0"/>
                <w:numId w:val="48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badanie działania diody; 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formułuje i weryfikuje hipotezy</w:t>
            </w:r>
          </w:p>
          <w:p w:rsidR="00E05936" w:rsidRPr="00A95D08" w:rsidRDefault="00E05936" w:rsidP="00E833AF">
            <w:pPr>
              <w:pStyle w:val="TableParagraph"/>
              <w:numPr>
                <w:ilvl w:val="0"/>
                <w:numId w:val="4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realizuje i prezentuje opisany w 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podręczniku projekt</w:t>
            </w:r>
            <w:r w:rsidRPr="00A95D08">
              <w:rPr>
                <w:rFonts w:ascii="Times New Roman" w:hAnsi="Times New Roman" w:cs="Times New Roman"/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 xml:space="preserve"> pole magnetyczne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, w szczególności związane z: 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domową siecią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  <w:highlight w:val="lightGray"/>
              </w:rPr>
              <w:t>elektryczną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zapewnieniem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bezpiecznego korzystania z energii elektrycznej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oddziaływaniem magnetycznym i magnetyzmem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opisem pola magnetycznego i siłą magnetyczną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indukcją elektromagnetyczną i 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</w:rPr>
              <w:t>transformatorem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diodami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snapToGrid w:val="0"/>
                <w:spacing w:val="-4"/>
                <w:sz w:val="15"/>
                <w:szCs w:val="15"/>
              </w:rPr>
              <w:t>diod,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prądu;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uzasadnia odpowiedzi </w:t>
            </w:r>
          </w:p>
          <w:p w:rsidR="00E05936" w:rsidRPr="00A95D08" w:rsidRDefault="00E05936" w:rsidP="00E059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działanie mikrofonu i głośnika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bada świecenie diody zasilanej z kondensatora</w:t>
            </w:r>
          </w:p>
          <w:p w:rsidR="00E05936" w:rsidRPr="00A95D08" w:rsidRDefault="00E05936" w:rsidP="00E05936">
            <w:pPr>
              <w:ind w:left="328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planuje i modyfikuje przebieg doświadczeń: </w:t>
            </w:r>
          </w:p>
          <w:p w:rsidR="00E05936" w:rsidRPr="00A95D08" w:rsidRDefault="00E05936" w:rsidP="00E833AF">
            <w:pPr>
              <w:numPr>
                <w:ilvl w:val="0"/>
                <w:numId w:val="51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zbudowanie elektromagnesu i badanie jego dzia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ł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ania</w:t>
            </w:r>
          </w:p>
          <w:p w:rsidR="00E05936" w:rsidRPr="00A95D08" w:rsidRDefault="00E05936" w:rsidP="00E833AF">
            <w:pPr>
              <w:numPr>
                <w:ilvl w:val="0"/>
                <w:numId w:val="51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badanie siły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działającej na przewodnik z prądem oraz z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budowanie prostego pojazdu elektrycznego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posługuje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się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informacjami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pochodzącymi z 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analizy przedstawionych materiałów źródłowych, w tym tekstów popularnonaukowych, dotyczących 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układów z mostkiem prostowniczym oraz 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ń; wykorzystuje te informacje do </w:t>
            </w:r>
            <w:r w:rsidRPr="00A95D08">
              <w:rPr>
                <w:rFonts w:ascii="Times New Roman" w:hAnsi="Times New Roman" w:cs="Times New Roman"/>
                <w:spacing w:val="-6"/>
                <w:sz w:val="15"/>
                <w:szCs w:val="15"/>
              </w:rPr>
              <w:t xml:space="preserve">rozwiązywania zadań </w:t>
            </w:r>
            <w:r w:rsidRPr="00A95D08">
              <w:rPr>
                <w:rFonts w:ascii="Times New Roman" w:hAnsi="Times New Roman" w:cs="Times New Roman"/>
                <w:snapToGrid w:val="0"/>
                <w:spacing w:val="-6"/>
                <w:sz w:val="15"/>
                <w:szCs w:val="15"/>
              </w:rPr>
              <w:t>lub problemów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wyszukuje i analizuje materiały źródłowe, w tym 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teksty popularnonaukowe, dotyczące treści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rozdziału</w:t>
            </w:r>
            <w:r w:rsidRPr="00A95D08">
              <w:rPr>
                <w:rFonts w:ascii="Times New Roman" w:hAnsi="Times New Roman" w:cs="Times New Roman"/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bCs/>
                <w:i/>
                <w:iCs/>
                <w:sz w:val="15"/>
                <w:szCs w:val="15"/>
              </w:rPr>
              <w:t>Elektryczność i m</w:t>
            </w:r>
            <w:r w:rsidRPr="00A95D08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agnetyzm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, w 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szczególności: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magnetyzmu 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oddziaływania pola magnetycznego na poruszające się cząstki naładowane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zjawiska indukcji elektromagnetycznej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ind w:left="328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 i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>ń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posługuje się informacjami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pochodzącymi z tych materiałów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wykorzystuje je do rozwiązywania zadań lub problemów</w:t>
            </w:r>
          </w:p>
          <w:p w:rsidR="00E05936" w:rsidRPr="00A95D08" w:rsidRDefault="00E05936" w:rsidP="00E05936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</w:p>
        </w:tc>
        <w:tc>
          <w:tcPr>
            <w:tcW w:w="545" w:type="pct"/>
          </w:tcPr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  <w:tab w:val="num" w:pos="148"/>
              </w:tabs>
              <w:ind w:left="6" w:hanging="6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rozwiązuje nietypowe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sz w:val="15"/>
                <w:szCs w:val="15"/>
              </w:rPr>
              <w:t>Elektryczność i magnetyzm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, w szczególności związane z: 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domową siecią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  <w:highlight w:val="lightGray"/>
              </w:rPr>
              <w:t>elektryczną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zapewnieniem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bezpiecznego korzystania z energii elektrycznej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oddziaływaniem magnetycznym i magnetyzmem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lastRenderedPageBreak/>
              <w:t>opisem pola magnetycznego i siłą magnetyczną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>indukcją elektromagnetyczną i </w:t>
            </w:r>
            <w:r w:rsidRPr="00A95D08">
              <w:rPr>
                <w:rFonts w:ascii="Times New Roman" w:eastAsia="Calibri" w:hAnsi="Times New Roman" w:cs="Times New Roman"/>
                <w:spacing w:val="-2"/>
                <w:sz w:val="15"/>
                <w:szCs w:val="15"/>
              </w:rPr>
              <w:t>transformatorem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</w:rPr>
              <w:t>diodami</w:t>
            </w:r>
            <w:r w:rsidRPr="00A95D08">
              <w:rPr>
                <w:rFonts w:ascii="Times New Roman" w:hAnsi="Times New Roman" w:cs="Times New Roman"/>
                <w:snapToGrid w:val="0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snapToGrid w:val="0"/>
                <w:spacing w:val="-4"/>
                <w:sz w:val="15"/>
                <w:szCs w:val="15"/>
              </w:rPr>
              <w:t>diod,</w:t>
            </w:r>
          </w:p>
          <w:p w:rsidR="00E05936" w:rsidRPr="00A95D08" w:rsidRDefault="00E05936" w:rsidP="00E833AF">
            <w:pPr>
              <w:numPr>
                <w:ilvl w:val="0"/>
                <w:numId w:val="50"/>
              </w:numPr>
              <w:tabs>
                <w:tab w:val="clear" w:pos="700"/>
                <w:tab w:val="num" w:pos="148"/>
              </w:tabs>
              <w:ind w:left="6"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>prądu;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uzasadnia odpowiedzi 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buduje mostek prostowniczy i bada jego działanie 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wyszukuje i analizuje materiały źródłowe dotyczące:</w:t>
            </w:r>
          </w:p>
          <w:p w:rsidR="00E05936" w:rsidRPr="00A95D08" w:rsidRDefault="00E05936" w:rsidP="00E059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– historii odkryć dotyczących magnetyzmu</w:t>
            </w:r>
          </w:p>
          <w:p w:rsidR="00E05936" w:rsidRPr="00A95D08" w:rsidRDefault="00E05936" w:rsidP="00E833AF">
            <w:pPr>
              <w:numPr>
                <w:ilvl w:val="0"/>
                <w:numId w:val="49"/>
              </w:numPr>
              <w:tabs>
                <w:tab w:val="clear" w:pos="700"/>
                <w:tab w:val="num" w:pos="89"/>
              </w:tabs>
              <w:ind w:left="-53" w:firstLine="0"/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>tranzystorów</w:t>
            </w:r>
            <w:r w:rsidRPr="00A95D08">
              <w:rPr>
                <w:rFonts w:ascii="Times New Roman" w:hAnsi="Times New Roman" w:cs="Times New Roman"/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A95D08">
              <w:rPr>
                <w:rFonts w:ascii="Times New Roman" w:hAnsi="Times New Roman" w:cs="Times New Roman"/>
                <w:sz w:val="15"/>
                <w:szCs w:val="15"/>
                <w:highlight w:val="lightGray"/>
              </w:rPr>
              <w:t xml:space="preserve">ń; </w:t>
            </w:r>
          </w:p>
          <w:p w:rsidR="00E05936" w:rsidRPr="00A95D08" w:rsidRDefault="00E05936" w:rsidP="00E05936">
            <w:pPr>
              <w:ind w:left="-53"/>
              <w:rPr>
                <w:rFonts w:ascii="Times New Roman" w:hAnsi="Times New Roman" w:cs="Times New Roman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posługuje się informacjami </w:t>
            </w:r>
            <w:r w:rsidRPr="00A95D08">
              <w:rPr>
                <w:rFonts w:ascii="Times New Roman" w:hAnsi="Times New Roman" w:cs="Times New Roman"/>
                <w:spacing w:val="-4"/>
                <w:sz w:val="15"/>
                <w:szCs w:val="15"/>
              </w:rPr>
              <w:t>pochodzącymi z tych materiałów</w:t>
            </w:r>
            <w:r w:rsidRPr="00A95D08">
              <w:rPr>
                <w:rFonts w:ascii="Times New Roman" w:hAnsi="Times New Roman" w:cs="Times New Roman"/>
                <w:sz w:val="15"/>
                <w:szCs w:val="15"/>
              </w:rPr>
              <w:t xml:space="preserve"> i wykorzystuje je do rozwiązywania zadań lub problemów</w:t>
            </w:r>
          </w:p>
          <w:p w:rsidR="00E05936" w:rsidRPr="00A95D08" w:rsidRDefault="00E05936" w:rsidP="00E0593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</w:tbl>
    <w:p w:rsidR="00E05936" w:rsidRPr="00A95D08" w:rsidRDefault="00E05936" w:rsidP="00E05936">
      <w:pPr>
        <w:rPr>
          <w:rFonts w:ascii="Times New Roman" w:hAnsi="Times New Roman" w:cs="Times New Roman"/>
          <w:sz w:val="24"/>
          <w:szCs w:val="24"/>
        </w:rPr>
      </w:pPr>
    </w:p>
    <w:p w:rsidR="006F3C47" w:rsidRPr="00A95D08" w:rsidRDefault="006F3C47" w:rsidP="00E05936">
      <w:pPr>
        <w:rPr>
          <w:rFonts w:ascii="Times New Roman" w:hAnsi="Times New Roman" w:cs="Times New Roman"/>
          <w:sz w:val="24"/>
          <w:szCs w:val="24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color w:val="0D0D0D" w:themeColor="text1" w:themeTint="F2"/>
          <w:w w:val="110"/>
        </w:rPr>
      </w:pPr>
    </w:p>
    <w:p w:rsidR="004C075A" w:rsidRDefault="004C075A" w:rsidP="004C075A">
      <w:pPr>
        <w:rPr>
          <w:lang w:eastAsia="pl-PL"/>
        </w:rPr>
      </w:pPr>
    </w:p>
    <w:p w:rsidR="004C075A" w:rsidRDefault="004C075A" w:rsidP="004C075A">
      <w:pPr>
        <w:rPr>
          <w:lang w:eastAsia="pl-PL"/>
        </w:rPr>
      </w:pPr>
    </w:p>
    <w:p w:rsidR="004C075A" w:rsidRDefault="004C075A" w:rsidP="004C075A">
      <w:pPr>
        <w:rPr>
          <w:lang w:eastAsia="pl-PL"/>
        </w:rPr>
      </w:pPr>
    </w:p>
    <w:p w:rsidR="004C075A" w:rsidRDefault="004C075A" w:rsidP="004C075A">
      <w:pPr>
        <w:rPr>
          <w:lang w:eastAsia="pl-PL"/>
        </w:rPr>
      </w:pPr>
    </w:p>
    <w:p w:rsidR="004C075A" w:rsidRPr="004C075A" w:rsidRDefault="004C075A" w:rsidP="004C075A">
      <w:pPr>
        <w:rPr>
          <w:lang w:eastAsia="pl-PL"/>
        </w:rPr>
      </w:pPr>
    </w:p>
    <w:p w:rsidR="00E05936" w:rsidRPr="00A95D08" w:rsidRDefault="00E05936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b/>
          <w:color w:val="0D0D0D" w:themeColor="text1" w:themeTint="F2"/>
          <w:w w:val="110"/>
          <w:sz w:val="24"/>
          <w:szCs w:val="24"/>
        </w:rPr>
      </w:pPr>
      <w:r w:rsidRPr="00A95D08">
        <w:rPr>
          <w:rFonts w:ascii="Times New Roman" w:hAnsi="Times New Roman" w:cs="Times New Roman"/>
          <w:b/>
          <w:color w:val="0D0D0D" w:themeColor="text1" w:themeTint="F2"/>
          <w:w w:val="110"/>
          <w:sz w:val="24"/>
          <w:szCs w:val="24"/>
        </w:rPr>
        <w:t>Szczegółowe wymagania na poszczególne oceny</w:t>
      </w:r>
    </w:p>
    <w:p w:rsidR="00E05936" w:rsidRPr="00A95D08" w:rsidRDefault="00E05936" w:rsidP="00A95D08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0D0D0D" w:themeColor="text1" w:themeTint="F2"/>
          <w:w w:val="110"/>
          <w:sz w:val="16"/>
          <w:szCs w:val="16"/>
        </w:rPr>
      </w:pPr>
      <w:r w:rsidRPr="00A95D08">
        <w:rPr>
          <w:rFonts w:ascii="Times New Roman" w:hAnsi="Times New Roman" w:cs="Times New Roman"/>
          <w:color w:val="0D0D0D" w:themeColor="text1" w:themeTint="F2"/>
          <w:w w:val="110"/>
          <w:sz w:val="16"/>
          <w:szCs w:val="16"/>
        </w:rPr>
        <w:t xml:space="preserve">(wymagania na kolejne oceny się </w:t>
      </w:r>
      <w:r w:rsidRPr="00A95D08">
        <w:rPr>
          <w:rFonts w:ascii="Times New Roman" w:hAnsi="Times New Roman" w:cs="Times New Roman"/>
          <w:b/>
          <w:color w:val="0D0D0D" w:themeColor="text1" w:themeTint="F2"/>
          <w:w w:val="110"/>
          <w:sz w:val="16"/>
          <w:szCs w:val="16"/>
        </w:rPr>
        <w:t xml:space="preserve">kumulują </w:t>
      </w:r>
      <w:r w:rsidRPr="00A95D08">
        <w:rPr>
          <w:rFonts w:ascii="Times New Roman" w:hAnsi="Times New Roman" w:cs="Times New Roman"/>
          <w:color w:val="0D0D0D" w:themeColor="text1" w:themeTint="F2"/>
          <w:w w:val="125"/>
          <w:sz w:val="16"/>
          <w:szCs w:val="16"/>
        </w:rPr>
        <w:t xml:space="preserve">– </w:t>
      </w:r>
      <w:r w:rsidRPr="00A95D08">
        <w:rPr>
          <w:rFonts w:ascii="Times New Roman" w:hAnsi="Times New Roman" w:cs="Times New Roman"/>
          <w:color w:val="0D0D0D" w:themeColor="text1" w:themeTint="F2"/>
          <w:w w:val="110"/>
          <w:sz w:val="16"/>
          <w:szCs w:val="16"/>
        </w:rPr>
        <w:t>obejmują również wymagania na oceny niższe)</w:t>
      </w:r>
    </w:p>
    <w:p w:rsidR="00E05936" w:rsidRPr="00A95D08" w:rsidRDefault="00E05936" w:rsidP="00E05936">
      <w:pPr>
        <w:pStyle w:val="Stopka"/>
        <w:tabs>
          <w:tab w:val="clear" w:pos="4513"/>
        </w:tabs>
        <w:spacing w:line="276" w:lineRule="auto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A95D08">
        <w:rPr>
          <w:rFonts w:ascii="Times New Roman" w:hAnsi="Times New Roman" w:cs="Times New Roman"/>
          <w:b/>
          <w:color w:val="0D0D0D" w:themeColor="text1" w:themeTint="F2"/>
          <w:sz w:val="16"/>
          <w:szCs w:val="16"/>
        </w:rPr>
        <w:t>Uwagi:</w:t>
      </w:r>
      <w:r w:rsidRPr="00A95D08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A95D08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D</w:t>
      </w:r>
      <w:r w:rsidRPr="00A95D08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– treści spoza podstawy programowej; doświadczenia obowiązkowe wyróżniono pogrubioną czcionką.</w:t>
      </w:r>
    </w:p>
    <w:p w:rsidR="00A95D08" w:rsidRDefault="006F3C47" w:rsidP="00A95D08">
      <w:pPr>
        <w:pStyle w:val="Stopka"/>
        <w:tabs>
          <w:tab w:val="clear" w:pos="4513"/>
        </w:tabs>
        <w:spacing w:line="276" w:lineRule="auto"/>
        <w:rPr>
          <w:rStyle w:val="Pogrubienie"/>
          <w:rFonts w:ascii="Times New Roman" w:hAnsi="Times New Roman" w:cs="Times New Roman"/>
          <w:sz w:val="16"/>
          <w:szCs w:val="16"/>
        </w:rPr>
      </w:pPr>
      <w:r w:rsidRPr="00A95D08">
        <w:rPr>
          <w:rStyle w:val="Pogrubienie"/>
          <w:rFonts w:ascii="Times New Roman" w:hAnsi="Times New Roman" w:cs="Times New Roman"/>
          <w:sz w:val="16"/>
          <w:szCs w:val="16"/>
        </w:rPr>
        <w:t>Szarym kolorem oznaczono treści, o których realizacji decyduje nauczyciel</w:t>
      </w:r>
    </w:p>
    <w:p w:rsidR="00A95D08" w:rsidRPr="00A95D08" w:rsidRDefault="00A95D08" w:rsidP="00A95D08">
      <w:pPr>
        <w:pStyle w:val="Stopka"/>
        <w:tabs>
          <w:tab w:val="clear" w:pos="4513"/>
        </w:tabs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95D08" w:rsidRPr="00A95D08" w:rsidRDefault="00A95D08" w:rsidP="00A95D08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Klasa 3 </w:t>
      </w:r>
    </w:p>
    <w:p w:rsidR="00A95D08" w:rsidRPr="00A95D08" w:rsidRDefault="00A95D08" w:rsidP="00E05936">
      <w:pPr>
        <w:pStyle w:val="Stopka"/>
        <w:tabs>
          <w:tab w:val="clear" w:pos="4513"/>
        </w:tabs>
        <w:spacing w:line="276" w:lineRule="auto"/>
        <w:rPr>
          <w:rFonts w:ascii="Times New Roman" w:hAnsi="Times New Roman" w:cs="Times New Roman"/>
          <w:color w:val="0D0D0D" w:themeColor="text1" w:themeTint="F2"/>
          <w:sz w:val="17"/>
          <w:szCs w:val="17"/>
        </w:rPr>
      </w:pPr>
    </w:p>
    <w:p w:rsidR="00E05936" w:rsidRPr="00A95D08" w:rsidRDefault="00E05936" w:rsidP="00E05936">
      <w:pPr>
        <w:pStyle w:val="Stopka"/>
        <w:keepNext/>
        <w:keepLines/>
        <w:tabs>
          <w:tab w:val="clear" w:pos="4513"/>
        </w:tabs>
        <w:spacing w:line="276" w:lineRule="auto"/>
        <w:rPr>
          <w:rFonts w:ascii="Times New Roman" w:hAnsi="Times New Roman" w:cs="Times New Roman"/>
          <w:color w:val="0D0D0D" w:themeColor="text1" w:themeTint="F2"/>
          <w:sz w:val="17"/>
          <w:szCs w:val="17"/>
        </w:rPr>
      </w:pPr>
    </w:p>
    <w:tbl>
      <w:tblPr>
        <w:tblStyle w:val="Tabela-Siatka"/>
        <w:tblW w:w="15876" w:type="dxa"/>
        <w:tblLook w:val="00A0" w:firstRow="1" w:lastRow="0" w:firstColumn="1" w:lastColumn="0" w:noHBand="0" w:noVBand="0"/>
      </w:tblPr>
      <w:tblGrid>
        <w:gridCol w:w="3282"/>
        <w:gridCol w:w="3281"/>
        <w:gridCol w:w="3281"/>
        <w:gridCol w:w="3278"/>
        <w:gridCol w:w="2754"/>
      </w:tblGrid>
      <w:tr w:rsidR="00E05936" w:rsidRPr="00A95D08" w:rsidTr="004C075A">
        <w:trPr>
          <w:trHeight w:val="20"/>
        </w:trPr>
        <w:tc>
          <w:tcPr>
            <w:tcW w:w="3402" w:type="dxa"/>
            <w:gridSpan w:val="5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Ocena</w:t>
            </w:r>
          </w:p>
        </w:tc>
      </w:tr>
      <w:tr w:rsidR="00E05936" w:rsidRPr="00A95D08" w:rsidTr="004C075A">
        <w:trPr>
          <w:trHeight w:val="20"/>
        </w:trPr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dopuszczająca</w:t>
            </w:r>
          </w:p>
        </w:tc>
        <w:tc>
          <w:tcPr>
            <w:tcW w:w="3402" w:type="dxa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dostateczna</w:t>
            </w:r>
          </w:p>
        </w:tc>
        <w:tc>
          <w:tcPr>
            <w:tcW w:w="3402" w:type="dxa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dobra</w:t>
            </w:r>
          </w:p>
        </w:tc>
        <w:tc>
          <w:tcPr>
            <w:tcW w:w="3402" w:type="dxa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bardzo dobra</w:t>
            </w:r>
          </w:p>
        </w:tc>
        <w:tc>
          <w:tcPr>
            <w:tcW w:w="2835" w:type="dxa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celująca</w:t>
            </w:r>
          </w:p>
        </w:tc>
      </w:tr>
      <w:tr w:rsidR="00E05936" w:rsidRPr="00A95D08" w:rsidTr="004C075A">
        <w:trPr>
          <w:trHeight w:val="20"/>
        </w:trPr>
        <w:tc>
          <w:tcPr>
            <w:tcW w:w="3402" w:type="dxa"/>
            <w:gridSpan w:val="5"/>
          </w:tcPr>
          <w:p w:rsidR="00E05936" w:rsidRPr="00A95D08" w:rsidRDefault="00E05936" w:rsidP="00E05936">
            <w:pPr>
              <w:pStyle w:val="Nagwek3"/>
              <w:ind w:left="164" w:hanging="164"/>
              <w:outlineLvl w:val="2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7. </w:t>
            </w:r>
            <w:r w:rsidRPr="00A95D08">
              <w:rPr>
                <w:rFonts w:ascii="Times New Roman" w:hAnsi="Times New Roman" w:cs="Times New Roman"/>
                <w:bCs w:val="0"/>
                <w:color w:val="0D0D0D" w:themeColor="text1" w:themeTint="F2"/>
                <w:sz w:val="15"/>
                <w:szCs w:val="15"/>
              </w:rPr>
              <w:t>Termodynamika</w:t>
            </w:r>
          </w:p>
        </w:tc>
      </w:tr>
      <w:tr w:rsidR="00E05936" w:rsidRPr="00A95D08" w:rsidTr="004C075A">
        <w:trPr>
          <w:trHeight w:val="20"/>
        </w:trPr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informuje, czym zajmuje się termodynamika; porównuje właściwości substancji w różnych stanach skupienia wynikające z ich budowy mikroskopowej; analizuje jakościowo związek między temperaturą a średnią energią kinetyczną cząsteczek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informuje, że energię układu można zmienić, wykonując nad nim pracę lub przekazując mu energię w postaci ciepła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wraz z jego jednostką; porównuje ciepła właściwe różnych substancji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skalami temperatur Celsjusza i Kelvina oraz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mocy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rozróżnia i nazywa zmiany stanów skupienia; analizuje i opisuje zjawiska: topnienia, krzepnięcia, wrzenia, skraplania, sublimacji i resublimacji jako procesy, w których dostarczanie energii w postaci ciepła nie powoduje zmiany temperatury;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wskazuje przykłady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 w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informuje, że topnienie i parowanie wymagają dostarczenia energii, natomiast podczas krzepnięcia i skraplania wydziela się energia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wymienia szczególne własności wody oraz ich konsekwencje dla życia na Ziemi, wskazuje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odpowiednie przykłady w otaczającej rzeczywistości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bada jakościowo szybkość topnienia lodu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9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bada proces topnienia lodu, obserwuje szybkość wydzielania gazu, wykazuje zależność temperatury wrzenia od ciśnienia zewnętrznego;</w:t>
            </w:r>
          </w:p>
          <w:p w:rsidR="00E05936" w:rsidRPr="00A95D08" w:rsidRDefault="00E05936" w:rsidP="00E05936">
            <w:pPr>
              <w:spacing w:after="40" w:line="269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przedstawia, opisuje i analizuje wyniki obserwacji, formułuje wnioski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dotyczące energii wewnętrznej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cieplnej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pojęcia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przemianami fazowymi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wykorzystaniem ciepła przemiany fazowej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szczególnych własności wody;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 szczególności: wyodrębnia z tekstów i ilustracji informacje kluczowe, przelicza jednostki, wykonuje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zapisuje wynik zgodnie z zasadami zaokrąglania, z zachowaniem liczby cyfr znaczących;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ustala odpowiedzi; czytelnie przedstawia odpowiedzi i rozwiązania</w:t>
            </w:r>
          </w:p>
          <w:p w:rsidR="00E05936" w:rsidRPr="00A95D08" w:rsidRDefault="00E05936" w:rsidP="00E05936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odróżnia przekaz energii w postaci ciepła między układami o różnych temperaturach od przekazu energii w formie pracy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pacing w:val="-4"/>
                <w:sz w:val="15"/>
                <w:szCs w:val="15"/>
              </w:rPr>
              <w:t>energii wewnętrznej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 xml:space="preserve">; analizuje pierwszą zasadę termodynamiki jako zasadę zachowania energii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opisuje zjawisko rozszerzalności cieplnej: liniowej ciał stałych oraz objętościowej gazów i cieczy; wskazuje przykłady tego zjawiska w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znaczenie rozszerzalności cieplnej ciał stałych;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wskazuje przykłady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wykorzystania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objętościowej gazów i cieczy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oraz jej skutków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interpretuje pojęcie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i stosuje je do obliczeń oraz do wyjaśniania zjawisk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wykorzystuje pojęcie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do obliczania energii potrzebnej do ogrzania ciała lub do obliczania energii oddanej przez stygnące ciało; uzasadnia równość tych energii na podstawie zasady zachowania energii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przykłady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 w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otaczającej rzeczywistości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9"/>
                <w:sz w:val="15"/>
                <w:szCs w:val="15"/>
              </w:rPr>
              <w:t>odróżnia ciała o budowie krystalicznej od ciał bezpostaciowych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ilustruje na schematach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zależność temperatury od dostarczanego ciepła dla obu rodzajów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przemiany fazowe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j (ciepła topnienia i ciepła parowania) wraz z jego jednostką, interpretuje to pojęcie oraz stosuje je do obliczeń;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wskazuje przykłady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wykorzystania przemian fazowych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analizuje i wyznacza energię przekazaną podczas zmiany temperatury i zmiany stanu skupienia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wykorzystuje pojęcia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do obliczeń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szczególne własności wody oraz ich konsekwencje dla życia na Ziemi; uzasadnia, że woda łagodzi klimat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nietypową rozszerzalność cieplną wody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przeprowadza doświadczenia, korzystając z 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demonstruje rozszerzalność cieplną ciał stałych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 xml:space="preserve">wyznacza sprawność czajnika elektrycznego o znanej mocy 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bada wpływ soli na topnienie lodu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doświadczalnie wyznacza ciepło właściwe substancji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opracowuje wyniki pomiarów; </w:t>
            </w:r>
          </w:p>
          <w:p w:rsidR="00E05936" w:rsidRPr="00A95D08" w:rsidRDefault="00E05936" w:rsidP="00E05936">
            <w:pPr>
              <w:spacing w:line="29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przedstawia, opisuje i analizuje wyniki pomiarów, wskazuje przyczyny niepewności pomiarowych; formułuje 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przeprowadzonego doświadczenia jakościowego badania szybkości topnienia lodu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typowe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w szczególności: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cieplnej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pojęcia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 xml:space="preserve">przemian fazowych 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E05936" w:rsidRPr="00A95D08" w:rsidRDefault="00E05936" w:rsidP="00E05936">
            <w:pPr>
              <w:spacing w:line="29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posługuje się tablicami fizycznymi, kartą wybranych wzorów i stałych oraz kalkulatorem; ustala i/lub uzasadnia odpowiedzi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dokonuje syntezy wiedzy z termodynamiki; przedstawia najważniejsze pojęcia, zasady i zależności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analizuje przedstawione materiały źródłowe, w tym teksty popularnonaukowe lub z internetu,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w szczególności: energii wewnętrznej,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zjawiska rozszerzalności cieplnej i jego wykorzystania,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poglądów na naturę ciepła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przedstawia własnymi słowami główne tezy;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posługuje się informacjami pochodzącymi z tych materiałów i wykorzystuje je do rozwiązywania zadań</w:t>
            </w: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analizuje na przykładach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rozszerzalność cieplną gazu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zależność temperatury wrzenia od ciśnienia zewnętrznego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stosuje pojęcie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pacing w:val="-4"/>
                <w:w w:val="97"/>
                <w:sz w:val="15"/>
                <w:szCs w:val="15"/>
              </w:rPr>
              <w:t xml:space="preserve">ciepła przemiany fazowej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15"/>
                <w:szCs w:val="15"/>
              </w:rPr>
              <w:t>(ciepła topnienia i ciepła parowania) do wyjaśniania zjawisk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opisuje i wyjaśnia zmiany energii wewnętrznej podczas przemian fazowych na podstawie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mikroskopowej budowy ciał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działanie lodówki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szkicuje wykres zależności objętości i/lub gęstości danej masy wody od temperatury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przeprowadza doświadczenia, korzystając z ich opisów: bada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rozszerzalność cieplną cieczy i powietrza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opisuje wyniki obserwacji; formułuje 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przeprowadzonych doświadczeń lub obserwacji: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badania procesu topnienia lodu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obserwacji szybkości wydzielania gazu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wykazania zależności temperatury wrzenia od ciśnienia zewnętrznego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ocenia wynik 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doświadczalnie wyznaczonego ciepła właściwego substancji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planuje i modyfikuje przebieg doświadczenia, formułuje hipotezę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rozwiązuje złożone (typowe)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Termodynamika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w szczególności: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spacing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cieplnej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wykorzystaniem pojęć: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stwierdzenia; analizuje otrzymany wynik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wyszukuje i analizuje materiały źródłowe, w tym teksty popularnonaukowe dotyczące treści tego rozdziału, w szczególności niezwykłych własności wody; posługuje się informacjami pochodzącymi z tych materiałów i wykorzystuje je do rozwiązywania zadań lub problemów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realizuje i prezentuje opisany w podręczniku projekt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Ruchy Browna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  <w:p w:rsidR="00E05936" w:rsidRPr="00A95D08" w:rsidRDefault="00E05936" w:rsidP="00E05936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złożone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cieplnej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pojęć: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szczególnych własności wody;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 xml:space="preserve">ilustruje i/lub uzasadnia zależności,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odpowiedzi lub stwierdzenia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realizuje i prezentuje własny projekt związany z tematyką tego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(inny niż opisany w podręczniku); planuje i modyfikuje przebieg doświadczeń domowych, formułuje i weryfikuje hipotezy </w:t>
            </w:r>
          </w:p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835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nietypowe zadania lub problemy dotyczące treści 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Termodynamika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wewnętrznej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rozszerzalności cieplnej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przemian fazowych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wykorzystaniem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pojęć: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właściwego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ciepła przemiany fazowej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szczególnych własności wody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E05936" w:rsidRPr="00A95D08" w:rsidTr="004C075A">
        <w:trPr>
          <w:trHeight w:val="20"/>
        </w:trPr>
        <w:tc>
          <w:tcPr>
            <w:tcW w:w="3402" w:type="dxa"/>
            <w:gridSpan w:val="5"/>
          </w:tcPr>
          <w:p w:rsidR="00E05936" w:rsidRPr="00A95D08" w:rsidRDefault="00E05936" w:rsidP="00E05936">
            <w:pPr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8. 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Drgania i fale</w:t>
            </w:r>
          </w:p>
        </w:tc>
      </w:tr>
      <w:tr w:rsidR="00E05936" w:rsidRPr="00A95D08" w:rsidTr="004C075A">
        <w:trPr>
          <w:trHeight w:val="20"/>
        </w:trPr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siły ciężkości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stosuje do obliczeń związek między tą siłą i masą; rozpoznaje i nazywa siłę sprężystości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ruch drgający jako ruch okresowy; podaje przykłady takiego ruchu; wskazuje położenie równowagi i amplitudę drgań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rysuje i opisuje siły działające na ciężarek na sprężynie; wyznacza amplitudę i okres drgań na podstawie przedstawionego wykresu zależności położenia ciężarka od czasu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analizuje, opisuje i rysuje siły działające na ciężarek na sprężynie (wahadło sprężynowe) wykonujący ruch drgający w różnych jego położeniach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energii kinetycznej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energii potencjalnej grawitacji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energii potencjalnej sprężystości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analizuje jakościowo przemiany energii w ruchu drgającym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jakościowo zależność okresu drgań ciężarka na sprężynie od jego masy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rozchodzenie się fali mechanicznej jako proces przekazywania energii bez przenoszenia materii; 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prędkości fali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wskazuje impuls falowy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pojęciami: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amplitudy fali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okresu fali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częstotliwości fali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długości fali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wraz z ich jednostkami, do opisu fal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mechanizm powstawania i rozchodzenia się fal dźwiękowych w powietrzu; podaje przykłady źródeł dźwięków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wymienia rodzaje fal elektromagnetycznych i podaje przykłady ich zastosowania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fale na wodzie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opisem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ruchu drgającego i analizą przemian energii w tym ruchu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lastRenderedPageBreak/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elektromagnetycznych,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 szczególności: wyodrębnia z tekstów i ilustracji informacje kluczowe, przelicza jednostki, wykonuje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zapisuje wynik zgodnie z zasadami zaokrąglania, z zachowaniem liczby cyfr znaczących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ustala odpowiedzi, czytelnie przedstawia odpowiedzi i rozwiązania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rozróżnia fale płaskie, koliste i kuliste; wskazuje ich przykłady w otaczającej rzeczywistości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zjawisko odbicia od powierzchni płaskiej i od powierzchni sferycznej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zjawisko rozproszenia światła przy odbiciu od powierzchni chropowatej; wskazuje jego przykłady w otaczającej rzeczywistości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jakościowo zjawisko załamania światła na granicy dwóch ośrodków różniących się prędkością rozchodzenia się światła; wskazuje kierunek załamania; podaje przykłady wykorzystania zjawiska załamania światła w praktyce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światło białe jako mieszaninę barw, ilustruje to rozszczepieniem światła w pryzmacie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prostoliniowe rozchodzenie się światła w ośrodku jednorodnym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zasadę superpozycji fal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rozróżnia światło spolaryzowane i niespolaryzowane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196671" w:rsidRPr="00A95D08" w:rsidRDefault="00196671" w:rsidP="00196671">
            <w:pPr>
              <w:numPr>
                <w:ilvl w:val="0"/>
                <w:numId w:val="45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demonstruje fale koliste i płaskie</w:t>
            </w:r>
          </w:p>
          <w:p w:rsidR="00196671" w:rsidRPr="00A95D08" w:rsidRDefault="00196671" w:rsidP="00196671">
            <w:pPr>
              <w:numPr>
                <w:ilvl w:val="0"/>
                <w:numId w:val="45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demonstruje rozpraszanie się światła w ośrodku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</w:t>
            </w:r>
          </w:p>
          <w:p w:rsidR="00196671" w:rsidRPr="00A95D08" w:rsidRDefault="00196671" w:rsidP="00196671">
            <w:pPr>
              <w:spacing w:line="28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 (ilustruje na schematycznym rysunku) i opisuje obserwacje, formułuje wnioski</w:t>
            </w:r>
          </w:p>
          <w:p w:rsidR="00196671" w:rsidRPr="00A95D08" w:rsidRDefault="00196671" w:rsidP="00196671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196671" w:rsidRPr="00A95D08" w:rsidRDefault="00196671" w:rsidP="00196671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196671" w:rsidRPr="00A95D08" w:rsidRDefault="00196671" w:rsidP="00196671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196671" w:rsidRPr="00A95D08" w:rsidRDefault="00196671" w:rsidP="00196671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196671" w:rsidRPr="00A95D08" w:rsidRDefault="00196671" w:rsidP="00196671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E05936" w:rsidRPr="00A95D08" w:rsidRDefault="00E05936" w:rsidP="00E05936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podaje i omawia prawo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pacing w:val="-2"/>
                <w:sz w:val="15"/>
                <w:szCs w:val="15"/>
              </w:rPr>
              <w:t>Hooke’a, wskazuje jego ograniczenia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; stosuje prawo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pacing w:val="-2"/>
                <w:sz w:val="15"/>
                <w:szCs w:val="15"/>
              </w:rPr>
              <w:t>Hooke’a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do obliczeń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proporcjonalność siły sprężystości do wydłużenia sprężyny;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analizuje ruch drgający pod wpływem siły sprężystości, posługując się pojęciami: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wychylenia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amplitudy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okresu drgań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szkicuje wykres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wyznacza i rysuje siłę wypadkową działającą na wahadło sprężynowe, które wykonuje ruch drgający w różnych położeniach ciężarka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wykorzystuje zasadę zachowania energii do opisu przemian energii w ruchu drgającym;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 xml:space="preserve">opisuje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5"/>
                <w:sz w:val="15"/>
                <w:szCs w:val="15"/>
              </w:rPr>
              <w:t>zjawisko rezonansu mechanicznego na wybranych przykładach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 xml:space="preserve">; porównuje zależność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x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3"/>
                <w:sz w:val="15"/>
                <w:szCs w:val="15"/>
              </w:rPr>
              <w:t>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 xml:space="preserve">) w przypadku rezonansu;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 xml:space="preserve">wskazuje przykłady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3"/>
                <w:sz w:val="15"/>
                <w:szCs w:val="15"/>
              </w:rPr>
              <w:t xml:space="preserve">wykorzystania rezonansu oraz jego negatywnych skutków 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rozchodzenie się fal na powierzchni wody na podstawie obrazu powierzchni falowych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stosuje do obliczeń związki między prędkością, długością, okresem i częstotliwością fali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jakościowo związki między wysokością dźwięku a częstotliwością fali oraz między głośnością dźwięku a amplitudą fali; omawia zależność prędkości dźwięku od rodzaju ośrodka i temperatury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światło jako falę elektromagnetyczną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związek między elektrycznością i magnetyzmem; wyjaśnia, czym jest fala elektromagnetyczna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widmo fal elektromagnetycznych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bada rozciąganie sprężyny, sporządza wykres zależności wydłużenia sprężyny od siły ciężkości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tworzy wykres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 w ruchu drgającym ciężarka za pomocą programu Tracker, wyznacza okres drgań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bada jakościową zależność okresu drgań ciężarka na sprężynie od jego masy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demonstruje zjawisko rezonansu mechanicznego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fale w układzie ciężarków i sprężyn</w:t>
            </w:r>
          </w:p>
          <w:p w:rsidR="00E05936" w:rsidRPr="00A95D08" w:rsidRDefault="00E05936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rozchodzenie się fali podłużnej w układzie ciężarków i sprężyn oraz oscylogramy dźwięków</w:t>
            </w:r>
          </w:p>
          <w:p w:rsidR="00E05936" w:rsidRPr="00A95D08" w:rsidRDefault="00E05936" w:rsidP="00E05936">
            <w:pPr>
              <w:spacing w:line="264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przedstawia, analizuje i wyjaśnia wyniki obserwacji; opracowuje wyniki pomiarów, formułuje wnioski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opisem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ruchu drgającego oraz analizą przemian energii w ruchu drgającym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okresem drgań wahadła sprężynowego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:rsidR="00E05936" w:rsidRPr="00A95D08" w:rsidRDefault="00E05936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-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 xml:space="preserve"> 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dźwięków instrumentów muzycznych</w:t>
            </w:r>
          </w:p>
          <w:p w:rsidR="00E05936" w:rsidRPr="00A95D08" w:rsidRDefault="00E05936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:rsidR="00E05936" w:rsidRPr="00A95D08" w:rsidRDefault="00E05936" w:rsidP="00E05936">
            <w:pPr>
              <w:spacing w:line="264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posługuje się tablicami fizycznymi oraz kartą wybranych wzorów i stałych; wykonuje obliczenia, posługując się kalkulatorem; ustala i/lub uzasadnia odpowiedzi</w:t>
            </w:r>
          </w:p>
          <w:p w:rsidR="00E05936" w:rsidRPr="00A95D08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dokonuje syntezy wiedzy o drganiach i falach; przedstawia najważniejsze pojęcia, zasady i zależności</w:t>
            </w:r>
          </w:p>
          <w:p w:rsidR="00E05936" w:rsidRDefault="00E05936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posługuje się informacjami pochodzącymi z analizy przedstawionych materiałów źródłowych, które dotyczą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Drgania i fale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w szczególności: osiągnięć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 xml:space="preserve"> Roberta Hooke’a,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zjawiska rezonansu, fal dźwiękowych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rozchodzenie się fal na powierzchni wody i dźwięku w powietrzu na podstawie obrazu powierzchni falowych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stosuje prawo odbicia do wyjaśniania zjawisk i wykonywana obliczeń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opisuje zjawisko rozproszenia światła na niejednorodnościach ośrodka; wskazuje jego przykłady w otaczającej rzeczywistości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 przykłady zjawisk optycznych w przyrodzie wynikających z rozpraszania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lastRenderedPageBreak/>
              <w:t>światła: błękitny kolor nieba, czerwony kolor zachodzącego słońca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wskazuje i opisuje przykłady zjawisk związanych z załamaniem światła, np.: złudzenia optyczne, fatamorgana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zjawiska jednoczesnego odbicia i załamania światła na granicy dwóch ośrodków różniących się prędkością rozchodzenia się światła; opisuje zjawisko całkowitego wewnętrznego odbicia; 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kąta granicznego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działanie światłowodu jako przykład wykorzystania zjawiska całkowitego wewnętrznego odbicia,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wskazuje jego zastosowania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rozszczepienie światła przez kroplę wody; opisuje widmo światła białego jako mieszaninę fal o różnych częstotliwościach</w:t>
            </w:r>
          </w:p>
          <w:p w:rsidR="00196671" w:rsidRPr="00A95D08" w:rsidRDefault="00196671" w:rsidP="00196671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przykłady zjawisk optycznych w przyrodzie i atmosferze, powstających dzięki rozszczepieniu światła (tęcza, halo)</w:t>
            </w:r>
          </w:p>
          <w:p w:rsidR="00196671" w:rsidRPr="00A95D08" w:rsidRDefault="00196671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stosuje prawo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do wyjaśniania zjawisk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sporządza wykres zależności wydłużenia sprężyny od siły ciężkości z uwzględnieniem niepewności pomiaru; interpretuje nachylenie prostej; wyznacza współczynnik sprężystości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opisuje i analizuje ruch wahadła matematycznego; ilustruje graficznie siły działające na wahadło, wyznacza siłę wypadkową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opisuje, jak zmieniają się prędkość i przyspieszenie drgającego ciężarka w wahadle sprężynowym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interpretuje podane wzory na okres drgań ciężarka o pewnej masie zawieszonego na sprężynie oraz wahadła matematycznego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szkicuje wykresy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 w przypadku rezonansu</w:t>
            </w:r>
          </w:p>
          <w:p w:rsidR="00E05936" w:rsidRPr="00A95D08" w:rsidRDefault="00E05936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wyjaśnia wyniki obserwacji zjawiska rezonansu 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wyjaśnia zależność prędkości dźwięku od rodzaju ośrodka i temperatury; uzasadnia, że podczas przejścia fali do innego ośrodka nie zmienia się jej częstotliwość; analizuje wykres zależności gęstości powietrza od czasu dla tonu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wyjaśnia, że w muzyce taki sam interwał oznacza taki sam stosunek częstotliwości dźwięków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podaje warunek harmonijnego współbrzmienia dźwięków;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omawia strój równomiernie temperowany oraz drgania struny;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wyjaśnia, od czego zależy barwa dźwięku instrumentu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nadawanie i odbiór fal radiowych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wyjaśnia naukowe znaczenie słowa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teoria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posługuje się informacjami nt. roli Maxwella w badaniach nad elektrycznością i magnetyzmem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planuje i przeprowadza doświadczenie w celu zbadania, czy gumka recepturka spełnia prawo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planuje i modyfikuje przebieg doświadczenia związanego z tworzeniem wykresu zależności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x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 w ruchu drgającym ciężarka za pomocą programu Tracker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bada zależność okresu drgań wahadła matematycznego od jego długości; planuje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i modyfikuje przebieg badania, formułuje i weryfikuje hipotezy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złożone (typowe) zadania lub problemy dotyczące treści tego rozdziału, w szczególności: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okresem drgań wahadła (sprężynowego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matematycznego)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zjawiska rezonansu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dotyczące dźwięków oraz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dźwięków instrumentów muzycznych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elektromagnetycznych;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E05936" w:rsidRPr="00A95D08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posługuje się informacjami pochodzącymi z analizy materiałów źródłowych dotyczących treści tego rozdziału, w szczególności ruchu drgającego i wahadeł (np. wahadła Foucaulta)</w:t>
            </w:r>
          </w:p>
          <w:p w:rsidR="00E05936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realizuje i prezentuje opisany w podręczniku projekt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Ten zegar stary...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prezentuje wyniki doświadczeń domowych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wyjaśnia przyczyny zjawisk optycznych w przyrodzie wynikających z rozpraszania światła: błękitny kolor nieba, czerwony kolor zachodzącego Słońca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zależność między kątami podania i załamania – prawo Snelliusa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obserwacji zjawiska załamania światła na granicy ośrodków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wyjaśnia przyczyny zjawisk związanych z załamaniem światła, np.: złudzenia optyczne, fatamorgana (miraże)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zapisuje prawo Snelliusa dla kąta granicznego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inne niż światłowód przykłady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wykorzystania zjawiska całkowitego wewnętrznego odbicia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(np. fal dźwiękowych)</w:t>
            </w:r>
          </w:p>
          <w:p w:rsidR="00196671" w:rsidRPr="00A95D08" w:rsidRDefault="00196671" w:rsidP="00196671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drugą tęczę jako przykład zjawiska optycznego powstającego dzięki rozszczepieniu</w:t>
            </w:r>
          </w:p>
        </w:tc>
        <w:tc>
          <w:tcPr>
            <w:tcW w:w="3402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Drgania i fale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okresem drgań wahadła (sprężynowego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matematycznego)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dotyczące zjawiska rezonansu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dotyczące fal elektromagnetycznych;</w:t>
            </w:r>
          </w:p>
          <w:p w:rsidR="00E05936" w:rsidRPr="00A95D08" w:rsidRDefault="00E05936" w:rsidP="00E05936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E05936" w:rsidRDefault="00E05936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realizuje i prezentuje własny projekt związany z tematyką tego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(inny niż opisany w podręczniku); planuje i modyfikuje przebieg doświadczeń domowych, formułuje i weryfikuje hipotezy </w:t>
            </w:r>
          </w:p>
          <w:p w:rsidR="00196671" w:rsidRPr="00A95D08" w:rsidRDefault="00196671" w:rsidP="00196671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196671" w:rsidRPr="00A95D08" w:rsidRDefault="00196671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835" w:type="dxa"/>
          </w:tcPr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E05936" w:rsidRPr="00A95D08" w:rsidRDefault="00E05936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rozwiązuje nietypowe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2"/>
                <w:sz w:val="15"/>
                <w:szCs w:val="15"/>
              </w:rPr>
              <w:t xml:space="preserve"> Drgania i fale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: 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 wykorzystaniem prawa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Hooke’a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15"/>
                <w:szCs w:val="15"/>
              </w:rPr>
              <w:t>związane z opisem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ruchu drgającego i analizą przemian energii w ruchu drgającym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okresem drgań wahadła (sprężynowego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matematycznego)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dotyczące zjawiska rezonansu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fal mechanicznych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</w:t>
            </w:r>
          </w:p>
          <w:p w:rsidR="00E05936" w:rsidRPr="00A95D08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dźwięków instrumentów muzycznych</w:t>
            </w:r>
          </w:p>
          <w:p w:rsidR="00E05936" w:rsidRDefault="00E05936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dotyczące fal elektromagnetycznych</w:t>
            </w:r>
          </w:p>
          <w:p w:rsidR="00196671" w:rsidRPr="00A95D08" w:rsidRDefault="00196671" w:rsidP="00196671">
            <w:pPr>
              <w:ind w:left="328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</w:p>
          <w:p w:rsidR="00196671" w:rsidRPr="00A95D08" w:rsidRDefault="00196671" w:rsidP="00196671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196671" w:rsidRPr="00A95D08" w:rsidRDefault="00196671" w:rsidP="00196671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E05936" w:rsidRPr="00A95D08" w:rsidRDefault="00E05936" w:rsidP="00E05936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</w:tbl>
    <w:p w:rsidR="00E05936" w:rsidRPr="00A95D08" w:rsidRDefault="00E05936" w:rsidP="00E05936">
      <w:pPr>
        <w:rPr>
          <w:rFonts w:ascii="Times New Roman" w:hAnsi="Times New Roman" w:cs="Times New Roman"/>
          <w:sz w:val="24"/>
          <w:szCs w:val="24"/>
        </w:rPr>
      </w:pPr>
    </w:p>
    <w:p w:rsidR="00A95D08" w:rsidRDefault="00A95D08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C075A" w:rsidRDefault="004C075A" w:rsidP="004C075A"/>
    <w:p w:rsidR="004C075A" w:rsidRDefault="004C075A" w:rsidP="004C075A"/>
    <w:p w:rsidR="004C075A" w:rsidRDefault="004C075A" w:rsidP="004C075A"/>
    <w:p w:rsidR="00196671" w:rsidRDefault="00196671" w:rsidP="004C075A"/>
    <w:p w:rsidR="00196671" w:rsidRDefault="00196671" w:rsidP="004C075A"/>
    <w:p w:rsidR="00196671" w:rsidRDefault="00196671" w:rsidP="004C075A"/>
    <w:p w:rsidR="00196671" w:rsidRDefault="00196671" w:rsidP="004C075A"/>
    <w:p w:rsidR="00196671" w:rsidRDefault="00196671" w:rsidP="004C075A"/>
    <w:p w:rsidR="00196671" w:rsidRDefault="00196671" w:rsidP="004C075A"/>
    <w:p w:rsidR="004C075A" w:rsidRPr="004C075A" w:rsidRDefault="004C075A" w:rsidP="004C075A"/>
    <w:p w:rsidR="006F3C47" w:rsidRPr="00A95D08" w:rsidRDefault="006F3C47" w:rsidP="00A95D08">
      <w:pPr>
        <w:pStyle w:val="Nagwek1"/>
        <w:kinsoku w:val="0"/>
        <w:overflowPunct w:val="0"/>
        <w:spacing w:before="120" w:line="360" w:lineRule="auto"/>
        <w:ind w:left="0"/>
        <w:rPr>
          <w:rFonts w:ascii="Times New Roman" w:hAnsi="Times New Roman" w:cs="Times New Roman"/>
          <w:b/>
          <w:color w:val="0D0D0D" w:themeColor="text1" w:themeTint="F2"/>
          <w:w w:val="110"/>
          <w:sz w:val="24"/>
          <w:szCs w:val="24"/>
        </w:rPr>
      </w:pPr>
      <w:r w:rsidRPr="00A95D08">
        <w:rPr>
          <w:rFonts w:ascii="Times New Roman" w:hAnsi="Times New Roman" w:cs="Times New Roman"/>
          <w:b/>
          <w:color w:val="0D0D0D" w:themeColor="text1" w:themeTint="F2"/>
          <w:w w:val="110"/>
          <w:sz w:val="24"/>
          <w:szCs w:val="24"/>
        </w:rPr>
        <w:lastRenderedPageBreak/>
        <w:t>Szczegółowe wymagania na poszczególne oceny</w:t>
      </w:r>
    </w:p>
    <w:p w:rsidR="006F3C47" w:rsidRPr="00A95D08" w:rsidRDefault="006F3C47" w:rsidP="006F3C47">
      <w:pPr>
        <w:pStyle w:val="Tekstpodstawowy"/>
        <w:kinsoku w:val="0"/>
        <w:overflowPunct w:val="0"/>
        <w:spacing w:line="276" w:lineRule="auto"/>
        <w:rPr>
          <w:rFonts w:ascii="Times New Roman" w:hAnsi="Times New Roman" w:cs="Times New Roman"/>
          <w:color w:val="0D0D0D" w:themeColor="text1" w:themeTint="F2"/>
          <w:w w:val="110"/>
        </w:rPr>
      </w:pPr>
      <w:r w:rsidRPr="00A95D08">
        <w:rPr>
          <w:rFonts w:ascii="Times New Roman" w:hAnsi="Times New Roman" w:cs="Times New Roman"/>
          <w:color w:val="0D0D0D" w:themeColor="text1" w:themeTint="F2"/>
          <w:w w:val="110"/>
        </w:rPr>
        <w:t xml:space="preserve">(wymagania na kolejne oceny się </w:t>
      </w:r>
      <w:r w:rsidRPr="00A95D08">
        <w:rPr>
          <w:rFonts w:ascii="Times New Roman" w:hAnsi="Times New Roman" w:cs="Times New Roman"/>
          <w:b/>
          <w:color w:val="0D0D0D" w:themeColor="text1" w:themeTint="F2"/>
          <w:w w:val="110"/>
        </w:rPr>
        <w:t xml:space="preserve">kumulują </w:t>
      </w:r>
      <w:r w:rsidRPr="00A95D08">
        <w:rPr>
          <w:rFonts w:ascii="Times New Roman" w:hAnsi="Times New Roman" w:cs="Times New Roman"/>
          <w:color w:val="0D0D0D" w:themeColor="text1" w:themeTint="F2"/>
          <w:w w:val="125"/>
        </w:rPr>
        <w:t xml:space="preserve">– </w:t>
      </w:r>
      <w:r w:rsidRPr="00A95D08">
        <w:rPr>
          <w:rFonts w:ascii="Times New Roman" w:hAnsi="Times New Roman" w:cs="Times New Roman"/>
          <w:color w:val="0D0D0D" w:themeColor="text1" w:themeTint="F2"/>
          <w:w w:val="110"/>
        </w:rPr>
        <w:t>obejmują również wymagania na oceny niższe)</w:t>
      </w:r>
    </w:p>
    <w:p w:rsidR="006F3C47" w:rsidRPr="00A95D08" w:rsidRDefault="006F3C47" w:rsidP="006F3C47">
      <w:pPr>
        <w:rPr>
          <w:rFonts w:ascii="Times New Roman" w:hAnsi="Times New Roman" w:cs="Times New Roman"/>
          <w:b/>
          <w:color w:val="0D0D0D" w:themeColor="text1" w:themeTint="F2"/>
          <w:sz w:val="2"/>
          <w:szCs w:val="2"/>
        </w:rPr>
      </w:pPr>
    </w:p>
    <w:p w:rsidR="006F3C47" w:rsidRPr="00A95D08" w:rsidRDefault="006F3C47" w:rsidP="006F3C47">
      <w:pPr>
        <w:pStyle w:val="Stopka"/>
        <w:tabs>
          <w:tab w:val="clear" w:pos="4513"/>
        </w:tabs>
        <w:spacing w:line="276" w:lineRule="auto"/>
        <w:rPr>
          <w:rFonts w:ascii="Times New Roman" w:hAnsi="Times New Roman" w:cs="Times New Roman"/>
          <w:color w:val="0D0D0D" w:themeColor="text1" w:themeTint="F2"/>
          <w:sz w:val="17"/>
          <w:szCs w:val="17"/>
        </w:rPr>
      </w:pPr>
      <w:r w:rsidRPr="00A95D08">
        <w:rPr>
          <w:rFonts w:ascii="Times New Roman" w:hAnsi="Times New Roman" w:cs="Times New Roman"/>
          <w:b/>
          <w:color w:val="0D0D0D" w:themeColor="text1" w:themeTint="F2"/>
          <w:sz w:val="17"/>
          <w:szCs w:val="17"/>
        </w:rPr>
        <w:t>Uwagi:</w:t>
      </w:r>
      <w:r w:rsidRPr="00A95D08">
        <w:rPr>
          <w:rFonts w:ascii="Times New Roman" w:hAnsi="Times New Roman" w:cs="Times New Roman"/>
          <w:color w:val="0D0D0D" w:themeColor="text1" w:themeTint="F2"/>
          <w:sz w:val="17"/>
          <w:szCs w:val="17"/>
        </w:rPr>
        <w:t xml:space="preserve"> </w:t>
      </w:r>
      <w:r w:rsidRPr="00A95D08">
        <w:rPr>
          <w:rFonts w:ascii="Times New Roman" w:hAnsi="Times New Roman" w:cs="Times New Roman"/>
          <w:color w:val="0D0D0D" w:themeColor="text1" w:themeTint="F2"/>
          <w:sz w:val="17"/>
          <w:szCs w:val="17"/>
          <w:vertAlign w:val="superscript"/>
        </w:rPr>
        <w:t>D</w:t>
      </w:r>
      <w:r w:rsidRPr="00A95D08">
        <w:rPr>
          <w:rFonts w:ascii="Times New Roman" w:hAnsi="Times New Roman" w:cs="Times New Roman"/>
          <w:color w:val="0D0D0D" w:themeColor="text1" w:themeTint="F2"/>
          <w:sz w:val="17"/>
          <w:szCs w:val="17"/>
        </w:rPr>
        <w:t xml:space="preserve"> – treści spoza podstawy programowej; doświadczenia obowiązkowe wyróżniono pogrubioną czcionką.</w:t>
      </w:r>
    </w:p>
    <w:p w:rsidR="006F3C47" w:rsidRPr="00A95D08" w:rsidRDefault="006F3C47" w:rsidP="006F3C47">
      <w:pPr>
        <w:pStyle w:val="Stopka"/>
        <w:tabs>
          <w:tab w:val="clear" w:pos="4513"/>
        </w:tabs>
        <w:spacing w:line="276" w:lineRule="auto"/>
        <w:rPr>
          <w:rFonts w:ascii="Times New Roman" w:hAnsi="Times New Roman" w:cs="Times New Roman"/>
          <w:color w:val="0D0D0D" w:themeColor="text1" w:themeTint="F2"/>
          <w:sz w:val="17"/>
          <w:szCs w:val="17"/>
        </w:rPr>
      </w:pPr>
      <w:r w:rsidRPr="00A95D08">
        <w:rPr>
          <w:rStyle w:val="Pogrubienie"/>
          <w:rFonts w:ascii="Times New Roman" w:hAnsi="Times New Roman" w:cs="Times New Roman"/>
          <w:sz w:val="18"/>
          <w:szCs w:val="18"/>
        </w:rPr>
        <w:t>Szarym kolorem oznaczono treści, o których realizacji decyduje nauczyciel</w:t>
      </w:r>
    </w:p>
    <w:p w:rsidR="00A95D08" w:rsidRDefault="00A95D08" w:rsidP="00A95D08">
      <w:pPr>
        <w:rPr>
          <w:rFonts w:ascii="Times New Roman" w:hAnsi="Times New Roman" w:cs="Times New Roman"/>
          <w:sz w:val="24"/>
          <w:szCs w:val="24"/>
        </w:rPr>
      </w:pPr>
    </w:p>
    <w:p w:rsidR="00A95D08" w:rsidRPr="00A95D08" w:rsidRDefault="00A95D08" w:rsidP="00A95D08">
      <w:pPr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sz w:val="24"/>
          <w:szCs w:val="24"/>
        </w:rPr>
        <w:t xml:space="preserve">Klasa 4 </w:t>
      </w:r>
    </w:p>
    <w:p w:rsidR="006F3C47" w:rsidRPr="00A95D08" w:rsidRDefault="006F3C47" w:rsidP="00E059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876" w:type="dxa"/>
        <w:tblLook w:val="00A0" w:firstRow="1" w:lastRow="0" w:firstColumn="1" w:lastColumn="0" w:noHBand="0" w:noVBand="0"/>
      </w:tblPr>
      <w:tblGrid>
        <w:gridCol w:w="3280"/>
        <w:gridCol w:w="3288"/>
        <w:gridCol w:w="3279"/>
        <w:gridCol w:w="3278"/>
        <w:gridCol w:w="2751"/>
      </w:tblGrid>
      <w:tr w:rsidR="006F3C47" w:rsidRPr="00A95D08" w:rsidTr="004C075A">
        <w:trPr>
          <w:trHeight w:val="20"/>
        </w:trPr>
        <w:tc>
          <w:tcPr>
            <w:tcW w:w="3402" w:type="dxa"/>
            <w:gridSpan w:val="5"/>
          </w:tcPr>
          <w:p w:rsidR="006F3C47" w:rsidRPr="00A95D08" w:rsidRDefault="006F3C47" w:rsidP="00AC407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 xml:space="preserve">9. 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Zjawiska falowe</w:t>
            </w:r>
          </w:p>
        </w:tc>
      </w:tr>
      <w:tr w:rsidR="006F3C47" w:rsidRPr="00A95D08" w:rsidTr="004C075A">
        <w:trPr>
          <w:trHeight w:val="20"/>
        </w:trPr>
        <w:tc>
          <w:tcPr>
            <w:tcW w:w="3402" w:type="dxa"/>
          </w:tcPr>
          <w:p w:rsidR="006F3C47" w:rsidRPr="00A95D08" w:rsidRDefault="006F3C47" w:rsidP="00AC4077">
            <w:pPr>
              <w:spacing w:line="288" w:lineRule="auto"/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rozróżnia fale płaskie, koliste i kuliste; wskazuje ich przykłady w otaczającej rzeczywistości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zjawisko odbicia od powierzchni płaskiej i od powierzchni sferycznej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zjawisko rozproszenia światła przy odbiciu od powierzchni chropowatej; wskazuje jego przykłady w otaczającej rzeczywistości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jakościowo zjawisko załamania światła na granicy dwóch ośrodków różniących się prędkością rozchodzenia się światła; wskazuje kierunek załamania; podaje przykłady wykorzystania zjawiska załamania światła w praktyce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światło białe jako mieszaninę barw, ilustruje to rozszczepieniem światła w pryzmacie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prostoliniowe rozchodzenie się światła w ośrodku jednorodnym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zasadę superpozycji fal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rozróżnia światło spolaryzowane i niespolaryzowane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demonstruje fale koliste i płaskie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demonstruje rozpraszanie się światła w ośrodku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</w:t>
            </w:r>
          </w:p>
          <w:p w:rsidR="006F3C47" w:rsidRPr="00A95D08" w:rsidRDefault="006F3C47" w:rsidP="00AC4077">
            <w:pPr>
              <w:spacing w:line="28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 (ilustruje na schematycznym rysunku) i opisuje obserwacje, formułuje wnioski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zadania lub problemy: 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efektem Dopplera,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 szczególności: wyodrębnia z tekstów i ilustracji informacje kluczowe, przedstawia je w różnych postaciach, wykonuje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zapisuje wynik zgodnie z zasadami zaokrąglania, z zachowaniem liczby cyfr znaczących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ilustruje i ustala odpowiedzi, czytelnie przedstawia odpowiedzi i rozwiązania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rozchodzenie się fal na powierzchni wody i dźwięku w powietrzu na podstawie obrazu powierzchni falowych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stosuje prawo odbicia do wyjaśniania zjawisk i wykonywana obliczeń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opisuje zjawisko rozproszenia światła na niejednorodnościach ośrodka; wskazuje jego przykłady w otaczającej rzeczywistości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przykłady zjawisk optycznych w przyrodzie wynikających z rozpraszania światła: błękitny kolor nieba, czerwony kolor zachodzącego słońca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wskazuje i opisuje przykłady zjawisk związanych z załamaniem światła, np.: złudzenia optyczne, fatamorgana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zjawiska jednoczesnego odbicia i załamania światła na granicy dwóch ośrodków różniących się prędkością rozchodzenia się światła; opisuje zjawisko całkowitego wewnętrznego odbicia; 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kąta granicznego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działanie światłowodu jako przykład wykorzystania zjawiska całkowitego wewnętrznego odbicia,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wskazuje jego zastosowania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rozszczepienie światła przez kroplę wody; opisuje widmo światła białego jako mieszaninę fal o różnych częstotliwościach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przykłady zjawisk optycznych w przyrodzie i atmosferze, powstających dzięki rozszczepieniu światła (tęcza, halo)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jakościowo dyfrakcję fali na szczelinie – związek pomiędzy dyfrakcją na szczelinie a szerokością szczeliny i długością fali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warunki, w jakich może zachodzić dyfrakcja fal, wskazuje jej przykłady w otaczającej rzeczywistości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opisuje zjawisko interferencji fal i przestrzenny obraz interferencji; podaje warunki wzmocnienia oraz wygaszenia się fal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wskazuje przykłady zjawisk optycznych obserwowanych dzięki dyfrakcji i interferencji światła w przyrodzie (barwy niektórych organizmów żywych, baniek mydlanych)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 atmosferze (wieniec,</w:t>
            </w:r>
            <w:r w:rsidRPr="00A95D08">
              <w:rPr>
                <w:rFonts w:ascii="Times New Roman" w:hAnsi="Times New Roman" w:cs="Times New Roman"/>
                <w:iCs/>
                <w:color w:val="0D0D0D" w:themeColor="text1" w:themeTint="F2"/>
                <w:sz w:val="15"/>
                <w:szCs w:val="15"/>
                <w:highlight w:val="lightGray"/>
              </w:rPr>
              <w:t xml:space="preserve"> iryzacja chmury, widmo Brockenu, gloria)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światło jako falę elektromagnetyczną poprzeczną oraz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polaryzację światła wynikającą z poprzecznego charakteru fali i działanie polaryzatora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wskazuje przykłady wykorzystania polaryzacji światła, np.: ekrany LCD, niektóre gatunki zwierząt, które widzą światło spolaryzowane, okulary polaryzacyjne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analizuje jakościowo efekt Dopplera; podaje przykłady występowania zjawiska Dopplera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efekt Dopplera dla fal elektromagnetycznych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przykłady wykorzystania efektu Dopplera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demonstruje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rozproszenie fal przy odbiciu od powierzchni nieregularnej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demonstruje zjawisko załamania światła na granicy ośrodków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demonstruje odbicie i załamanie światła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zjawisko dyfrakcji fal na wodzie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interferencję fal dźwiękowych i interferencję światła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interferencję światła na siatce dyfrakcyjnej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obserwuje wygaszanie światła po przejściu przez dwa polaryzatory ustawione prostopadle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opisuje, ilustruje na schematycznym rysunku, analizuje i wyjaśnia obserwacje; formułuje wnioski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posługuje się tablicami fizycznymi oraz kartą wybranych wzorów i stałych; ilustruje, ustala i/lub uzasadnia odpowiedzi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dokonuje syntezy wiedzy o zjawiskach falowych; przedstawia najważniejsze pojęcia, zasady i zależności; prezentuje efekty własnej pracy, np. wyniki doświadczeń domowych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informacjami pochodzącymi z analizy przedstawionych materiałów źródłowych dotyczących treści tego rozdziału, w szczególności: zjawiska załamania fal,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falowej teorii fal elektromagnetycznych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zjawisk optycznych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badań efektu Dopplera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wyjaśnia przyczyny zjawisk optycznych w przyrodzie wynikających z rozpraszania światła: błękitny kolor nieba, czerwony kolor zachodzącego Słońca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zależność między kątami podania i załamania – prawo Snelliusa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obserwacji zjawiska załamania światła na granicy ośrodków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wyjaśnia przyczyny zjawisk związanych z załamaniem światła, np.: złudzenia optyczne, fatamorgana (miraże)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zapisuje prawo Snelliusa dla kąta granicznego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omawia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inne niż światłowód przykłady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wykorzystania zjawiska całkowitego wewnętrznego odbicia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(np. fal dźwiękowych)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drugą tęczę jako przykład zjawiska optycznego powstającego dzięki rozszczepieniu światła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doświadczalnie obserwuje zjawisko dyfrakcji światła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praktyczne znaczenie dyfrakcji światła i dyfrakcji dźwięku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stosuje zasadę superpozycji fal do wyjaśniania zjawisk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obserwacji interferencji fal dźwiękowych i interferencji światła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wyjaśnia) zjawisko interferencji fal i przestrzenny obraz interferencji; opisuje zależność przestrzennego obrazu interferencji od długości fali i odległości między źródłami fal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rozróżnia światło spójne i światło niespójne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wyniki obserwacji interferencji światła na siatce dyfrakcyjnej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obraz powstający po przejściu światła przez siatkę dyfrakcyjną;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analizuje jakościowo zjawisko interferencji wiązek światła odbitych od dwóch powierzchni cienkiej warstwy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opisuje przykłady zjawisk optycznych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obserwowanych dzięki dyfrakcji i interferencji światła: w przyrodzie (barwy niektórych organizmów żywych, baniek mydlanych)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iCs/>
                <w:color w:val="0D0D0D" w:themeColor="text1" w:themeTint="F2"/>
                <w:sz w:val="15"/>
                <w:szCs w:val="15"/>
                <w:highlight w:val="lightGray"/>
              </w:rPr>
              <w:t>w atmosferze (wieniec, iryzacja chmury, widmo Brockenu, gloria)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 obserwację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wygaszania światła po przejściu przez dwa polaryzatory ustawione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prostopadle oraz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obserwację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polaryzacji przy odbiciu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opisuje przykłady występowania polaryzacji światła, np.: ekrany LCD, niektóre gatunki zwierząt, które widzą światło spolaryzowane,  okulary polaryzacyjne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interpretuje wzór opisujący efekt Dopplera; stosuje go do wyjaśniania zjawisk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omawia na wybranych przykładach powstawanie fali uderzeniowej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złożone (typowe) zadania lub problemy dotyczące treści tego rozdziału, w szczególności: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informacjami pochodzącymi z analizy materiałów źródłowych dotyczących treści tego rozdziału, w szczególności zjawiska odbicia fal (np. lustra weneckie, barwy ciał),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prezentuje efekty własnej pracy, np. projekty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planuje i modyfikuje przebieg wybranych doświadczeń domowych, formułuje i weryfikuje hipotezy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efektem Dopplera;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realizuje i prezentuje własny projekt związany z tematyką tego rozdziału; planuje i modyfikuje przebieg doświadczeń domowych, formułuje i weryfikuje hipotezy; projektuje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okulary polaryzacyjne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835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Zjawiska falowe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opisem fal i zjawiskiem ich odbicia oraz rozpraszaniem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załamania 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dotyczące odbicia i załamania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związane z opisem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tęczy i halo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dyfrakcją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interferencją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fal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polaryzacji światła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efektem Dopplera</w:t>
            </w:r>
          </w:p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6F3C47" w:rsidRPr="00A95D08" w:rsidTr="004C075A">
        <w:trPr>
          <w:trHeight w:val="20"/>
        </w:trPr>
        <w:tc>
          <w:tcPr>
            <w:tcW w:w="3402" w:type="dxa"/>
            <w:gridSpan w:val="5"/>
          </w:tcPr>
          <w:p w:rsidR="006F3C47" w:rsidRPr="00A95D08" w:rsidRDefault="006F3C47" w:rsidP="00AC407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10. Fizyka atomowa</w:t>
            </w:r>
          </w:p>
        </w:tc>
      </w:tr>
      <w:tr w:rsidR="006F3C47" w:rsidRPr="00A95D08" w:rsidTr="004C075A">
        <w:trPr>
          <w:trHeight w:val="20"/>
        </w:trPr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informuje, na czym polega zjawisko fotoelektryczne; posługuje 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fotonu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wskazuje przyczyny efektu cieplarnianego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widma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opisuje jakościowo uproszczony model budowy atomu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15"/>
                <w:szCs w:val="15"/>
              </w:rPr>
              <w:t>przeprowadza doświadczenia, korzystając z ich opisu: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promieniowanie termiczne</w:t>
            </w:r>
          </w:p>
          <w:p w:rsidR="006F3C47" w:rsidRPr="00A95D08" w:rsidRDefault="006F3C47" w:rsidP="00E833AF">
            <w:pPr>
              <w:numPr>
                <w:ilvl w:val="0"/>
                <w:numId w:val="45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widma żarówki i świetlówki;</w:t>
            </w:r>
          </w:p>
          <w:p w:rsidR="006F3C47" w:rsidRPr="00A95D08" w:rsidRDefault="006F3C47" w:rsidP="00AC4077">
            <w:pPr>
              <w:ind w:left="164"/>
              <w:jc w:val="both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przedstawia wyniki obserwacji, formułuje wnioski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zadania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lub problemy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 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zjawisk fotoelektrycznego 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promieniowania termicznego ciał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powstawania widm liniowych i zjawiska jonizacji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 szczególności: wyodrębnia z tekstów i ilustracji informacje kluczowe, wykonuje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zapisuje wynik zgodnie z zasadami zaokrąglania, z zachowaniem liczby cyfr znaczących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ustala odpowiedzi, czytelnie przedstawia odpowiedzi i rozwiązania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opisuje zjawisko fotoelektryczne jako wywołane tylko przez promieniowanie o częstotliwości większej od granicznej; wskazuje i opisuje przykłady tego zjawiska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opisuje dualizm korpuskularno-falowy światła; wyjaśnia pojęcie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fotonu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oraz jego energii;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interpretuje wzór na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energię fotonu,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stosuje go do obliczeń 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elektronowoltu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pracy wyjścia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interpetuje podany wzór na długość fali de Broglie’a, stosuje go do obliczeń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wynik obserwacji promieniowania termicznego, formułuje wniosek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analizuje na wybranych przykładach promieniowanie termiczne  ciał i jego zależność od temperatury, wskazuje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przykłady wykorzystania tej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zależności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ciała doskonale czarnego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; wskazuje ciała, które w przybliżeniu są jego przykładami i omawia ich promieniowanie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skutki efektu cieplarnianego w przypadku przyrody i ludzi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wymienia główne źródła emisji gazów cieplarnianych; porównuje je pod względem stopnia przyczyniania się do efektu  cieplarnianego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sposoby ograniczania efektu cieplarnianego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porównuje widma żarówki i świetlówki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rozróżnia widma ciągłe i liniowe oraz widma emisyjne i absorpcyjne; opisuje jakościowo pochodzenie widm emisyjnych i absorpcyjnych gazów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analizuje i porównuje widma emisyjne i 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absorpcyjne tej samej substancji, opisuje je jakościowo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orbit dozwolonych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; informuje, że energia elektronu w atomie nie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może być dowolna, opisuje jakościowo jej zależność od odległości elektronu od jądra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rozróżnia stan podstawowy atomu i jego stany wzbudzone; interpretuje linie widmowe jako skutek przejść między poziomami energetycznymi w atomach w związku z emisją lub absorpcją kwantu światła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opisuje zjawisko jonizacji jako wywoływane tylko przez promieniowanie o częstotliwości większej od granicznej; posługuje 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energii jonizacji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podaje postulaty Bohra; opisuje model atomu Bohra, wskazuje jego ograniczenia; wykazuje, że promień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n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-tej orbity elektronu w atomie wodoru jest proporcjonalny do kwadratu numeru tej orbity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widmo wodoru na podstawie zdjęcia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zjawisk fotoelektrycznego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i promieniowania termicznego ciał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falami materii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efektu cieplarnianego i jego ograniczania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analizą oraz opisem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widm emisyjnych i absorpcyjnych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 i zjawiska jonizacji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modelu atomu Bohra oraz widm atomu wodoru;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wyodrębnia z tekstów i ilustracji informacje kluczowe; posługuje się tablicami fizycznymi oraz kartą wybranych wzorów i stałych; stosuje do obliczeń związek gęstości z masą i objętością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wykonuje obliczenia, posługując się kalkulatorem; ustala i/lub uzasadnia odpowiedzi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dokonuje syntezy wiedzy z rozdziału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Fizyka atomowa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przedstawia najważniejsze pojęcia, zasady i zależności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informacjami pochodzącymi z analizy przedstawionych materiałów źródłowych dotyczących treści tego rozdziału, w szczególności: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efektu  cieplarnianego,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odkryć kluczowych dla rozwoju mechaniki kwantowej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prezentuje efekty własnej pracy, np.: doświadczeń domowych i obserwacji 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wyjaśnia na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przykładach mechanizm zjawiska fotoelektrycznego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stosuje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do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wyjaśniania zjawisk wzór na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energię fotonu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wykorzystuje pojęcia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energii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fotonu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oraz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pracy wyjścia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w analizie bilansu energetycznego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zjawiska fotoelektrycznego, wyznacza energię kinetyczną wybitego elektronu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zjawiska dyfrakcji oraz interferencji elektronów i innych cząstek, podaje przykłady ich wykorzystania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pacing w:val="-2"/>
                <w:sz w:val="15"/>
                <w:szCs w:val="15"/>
              </w:rPr>
              <w:t>fal materii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(fal de Broglie’a); stosuje podany wzór na długość fali de Broglie’a do wyjaśniania zjawisk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uzasadnia, że pomiędzy mikroświatem a makroświatem nie ma wyraźnej granicy; uzasadnia, dlaczego w życiu codziennym nie obserwujemy falowej natury ciał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analizuje zależność mocy ich promieniowania od jego częstotliwości w przypadku Słońca i włókna żarówki</w:t>
            </w:r>
            <w:r w:rsidRPr="00A95D08" w:rsidDel="00CA609D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wyjaśnia, na czym polega efekt cieplarniany; opisuje jego powstawanie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wyjaśnia, dlaczego prążki w widmach emisyjnych i absorpcyjnych dla danego gazu przy tych samych częstotliwościach znajdują się  w tych samych miejscach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wyznacza promień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n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-tej orbity elektronu w atomie wodoru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analizuje i opisuje seryjny układ linii widmowych na przykładzie widma atomu wodoru;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posługuje się wzorami Balmera i Rydberga, stosuje je do obliczeń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wzorem na energię elektronu w atomie wodoru na 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>n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-tej orbicie,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interpretuje ten wzór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rozwiązuje złożone (typowe) zadania lub problemy: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zjawisk fotoelektrycznego i  promieniowania termicznego ciał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falami materii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efektu cieplarnianego i jego ograniczania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analizą oraz opisem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widm emisyjnych i absorpcyjnych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 powstawania widm liniowych i zjawiska jonizacji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modelu atomu Bohra oraz widm atomu wodoru;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posługuje się informacjami pochodzącymi z analizy materiałów źródłowych, które dotyczą treści tego rozdziału, w szczególności: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 zjawisk fotoelektrycznego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natury światła,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odkryć kluczowych dla rozwoju kwantowej teorii promieniowania (założenie Plancka),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wykorzystania analizy promieniowania (widm) podczas poznawania budowy gwiazd i jako metody współczesnej kryminalistyki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planuje przebieg wybranych doświadczeń domowych i obserwacji, formułuje i weryfikuje hipotezy; prezentuje przedstawiony projekt związany z tematyką tego rozdziału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atomowa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zjawisk fotoelektrycznego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falami materii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promieniowania termicznego ciał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powstawania widm liniowych i zjawiska jonizacji oraz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widm atomu wodoru;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realizuje i prezentuje własny projekt związany z tematyką tego rozdziału; planuje i modyfikuje przebieg doświadczeń domowych oraz obserwacji, formułuje i weryfikuje hipotezy 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835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wykazuje, że model Bohra wyjaśnia wzór Rydberga;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analizuje różne modele wybranego zjawiska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atomowa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zjawisk fotoelektrycznego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falami materii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dotyczące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promieniowania termicznego ciał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powstawania widm liniowych i zjawiska jonizacji oraz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widm atomu wodoru</w:t>
            </w:r>
          </w:p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  <w:tr w:rsidR="006F3C47" w:rsidRPr="00A95D08" w:rsidTr="004C075A">
        <w:trPr>
          <w:trHeight w:val="20"/>
        </w:trPr>
        <w:tc>
          <w:tcPr>
            <w:tcW w:w="3402" w:type="dxa"/>
            <w:gridSpan w:val="5"/>
          </w:tcPr>
          <w:p w:rsidR="006F3C47" w:rsidRPr="00A95D08" w:rsidRDefault="006F3C47" w:rsidP="00AC4077">
            <w:pPr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 xml:space="preserve">11. Fizyka jądrowa. 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>Gwiazdy i Wszechświat</w:t>
            </w:r>
          </w:p>
        </w:tc>
      </w:tr>
      <w:tr w:rsidR="006F3C47" w:rsidRPr="00A95D08" w:rsidTr="004C075A">
        <w:trPr>
          <w:trHeight w:val="20"/>
        </w:trPr>
        <w:tc>
          <w:tcPr>
            <w:tcW w:w="3402" w:type="dxa"/>
          </w:tcPr>
          <w:p w:rsidR="006F3C47" w:rsidRPr="00A95D08" w:rsidRDefault="006F3C47" w:rsidP="00AC4077">
            <w:pPr>
              <w:spacing w:line="264" w:lineRule="auto"/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9"/>
                <w:sz w:val="14"/>
                <w:szCs w:val="14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5"/>
                <w:szCs w:val="15"/>
              </w:rPr>
              <w:t xml:space="preserve">posługuje się pojęciami: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5"/>
                <w:szCs w:val="15"/>
              </w:rPr>
              <w:t>pierwiastek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5"/>
                <w:szCs w:val="15"/>
              </w:rPr>
              <w:t>jądro atomowe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5"/>
                <w:szCs w:val="15"/>
              </w:rPr>
              <w:t xml:space="preserve">,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4"/>
                <w:szCs w:val="14"/>
              </w:rPr>
              <w:t>izotop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4"/>
                <w:szCs w:val="14"/>
              </w:rPr>
              <w:t xml:space="preserve">,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4"/>
                <w:szCs w:val="14"/>
              </w:rPr>
              <w:t>proton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4"/>
                <w:szCs w:val="14"/>
              </w:rPr>
              <w:t xml:space="preserve">,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4"/>
                <w:szCs w:val="14"/>
              </w:rPr>
              <w:t>neutron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4"/>
                <w:szCs w:val="14"/>
              </w:rPr>
              <w:t xml:space="preserve"> i 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14"/>
                <w:szCs w:val="14"/>
              </w:rPr>
              <w:t>elektron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14"/>
                <w:szCs w:val="14"/>
              </w:rPr>
              <w:t xml:space="preserve"> do opisu składu materii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informuje, że w niezjonizowanym atomie liczba elektronów poruszających się wokół jądra jest równa liczbie protonów w jądrze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obserwuje wykrywanie promieniotwórczości różnych substancji; przedstawia wyniki obserwacji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odróżnia reakcje chemiczne od reakcji jądrowych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podaje przykłady wykorzystania reakcji rozszczepienia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warunki, w jakich może zachodzić reakcja termojądrowa przemiany wodoru w hel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podaje reakcje termojądrowe przemiany wodoru w hel jako źródło energii Słońca oraz podaje warunki ich zachodzenia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podaje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przybliżony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wiek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Słońca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wskazuje początkową masę gwiazdy jako czynnik warunkujący jej ewolucję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podaje przybliżony wiek Wszechświata</w:t>
            </w:r>
          </w:p>
          <w:p w:rsidR="006F3C47" w:rsidRPr="00A95D08" w:rsidRDefault="006F3C47" w:rsidP="00E833AF">
            <w:pPr>
              <w:numPr>
                <w:ilvl w:val="0"/>
                <w:numId w:val="36"/>
              </w:numPr>
              <w:tabs>
                <w:tab w:val="clear" w:pos="360"/>
              </w:tabs>
              <w:spacing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proste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zadania</w:t>
            </w:r>
            <w:r w:rsidRPr="00A95D0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5"/>
                <w:szCs w:val="15"/>
              </w:rPr>
              <w:t xml:space="preserve">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lub problemy: 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związane z opisem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składu jądra atomowego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ilustruje na schematycznych rysunkach jądra wybranych izotopów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spacing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:rsidR="006F3C47" w:rsidRPr="00A95D08" w:rsidRDefault="006F3C47" w:rsidP="00E833AF">
            <w:pPr>
              <w:numPr>
                <w:ilvl w:val="1"/>
                <w:numId w:val="36"/>
              </w:numPr>
              <w:tabs>
                <w:tab w:val="clear" w:pos="144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wiązania i deficytu masy,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 szczególności: wyodrębnia z tekstów i ilustracji informacje kluczowe, przelicza jednostki, wykonuje obliczenia i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zapisuje wynik zgodnie z zasadami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4"/>
                <w:sz w:val="15"/>
                <w:szCs w:val="15"/>
              </w:rPr>
              <w:t>zaokrąglania, z zachowaniem liczby cyfr znaczących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>, ustala odpowiedzi, czytelnie przedstawia odpowiedzi i rozwiązania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opisuje skład jądra atomowego na podstawie liczb masowej i atomowej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 xml:space="preserve">się pojęciem </w:t>
            </w:r>
            <w:r w:rsidRPr="00A95D08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15"/>
                <w:szCs w:val="15"/>
              </w:rPr>
              <w:t>sił przyciągania jądrowego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wyjaśnia, na czym polega promieniotwórczość naturalna; wymienia wybrane metody wykrywania promieniowania jądrowego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4"/>
                <w:szCs w:val="14"/>
              </w:rPr>
              <w:t>opisuje obserwacje związane z wykrywaniem promieniotwórczości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5"/>
                <w:szCs w:val="15"/>
              </w:rPr>
              <w:t xml:space="preserve"> różnych substancji; podaje przykłady substancji emitujących promieniowanie jądrowe w otaczającej rzeczywistości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wymienia właściwości promieniowania jądrowego; rozróżnia promieniowanie: alfa (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), beta (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 i gamma (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sym w:font="Symbol" w:char="F067"/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podaje przykłady zastosowania zjawiska promieniotwórczości w technice i medycynie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odróżnia promieniowanie jonizujące od promieniowania niejonizującego; informuje, że promieniowanie jonizujące wpływa na materię oraz na organizmy żywe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podaje przykłady wykorzystywania promieniowania jądrowego w medycynie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opisuje powstawanie promieniowania gamma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rozpady alfa (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sym w:font="Symbol" w:char="F061"/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 i beta (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sym w:font="Symbol" w:char="F062"/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); zapisuje reakcje jądrowe, stosując zasadę zachowania liczby nukleonów i zasadę zachowania ładunku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rozpad izotopu promieniotwórczego; 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czasu połowicznego rozpadu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, podaje przykłady zastosowania prawa połowicznego rozpadu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opisuje zależność liczby jąder lub masy izotopu promieniotwórczego od czasu, szkicuje wykres tej zależności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reakcję rozszczepienia jądra uranu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235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U zachodzącą w wyniku pochłonięcia neutronu, uzupełnia zapis takiej reakcji; podaje warunki zajścia reakcji łańcuchowej; informuje, co to jest masa krytyczna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zasadę działania elektrowni jądrowej oraz wymienia korzyści i niebezpieczeństwa płynące z energetyki jądrowej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reakcję termojądrową przemiany wodoru w hel – reakcję syntezy termojądrowej – zachodzącą w gwiazdach; zapisuje i omawia reakcję termojądrową na przykładzie syntezy jąder trytu i deuteru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wymienia ograniczenia i perspektywy wykorzystania energii termojądrowej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stwierdza, że ciało emitujące energię traci masę; interpretuje i stosuje do obliczeń wzór wyrażający równoważność energii i masy </w:t>
            </w:r>
            <m:oMath>
              <m:r>
                <w:rPr>
                  <w:rFonts w:ascii="Cambria Math" w:hAnsi="Cambria Math" w:cs="Times New Roman"/>
                  <w:color w:val="0D0D0D" w:themeColor="text1" w:themeTint="F2"/>
                  <w:sz w:val="15"/>
                  <w:szCs w:val="15"/>
                </w:rPr>
                <m:t>E</m:t>
              </m:r>
              <m:r>
                <w:rPr>
                  <w:rFonts w:ascii="Cambria Math" w:hAnsi="Times New Roman" w:cs="Times New Roman"/>
                  <w:color w:val="0D0D0D" w:themeColor="text1" w:themeTint="F2"/>
                  <w:sz w:val="15"/>
                  <w:szCs w:val="15"/>
                </w:rPr>
                <m:t>=</m:t>
              </m:r>
              <m:r>
                <w:rPr>
                  <w:rFonts w:ascii="Cambria Math" w:hAnsi="Cambria Math" w:cs="Times New Roman"/>
                  <w:color w:val="0D0D0D" w:themeColor="text1" w:themeTint="F2"/>
                  <w:sz w:val="15"/>
                  <w:szCs w:val="15"/>
                </w:rPr>
                <m:t>m∙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D0D0D" w:themeColor="text1" w:themeTint="F2"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D0D0D" w:themeColor="text1" w:themeTint="F2"/>
                      <w:sz w:val="15"/>
                      <w:szCs w:val="15"/>
                    </w:rPr>
                    <m:t>c</m:t>
                  </m:r>
                </m:e>
                <m:sup>
                  <m:r>
                    <w:rPr>
                      <w:rFonts w:ascii="Cambria Math" w:hAnsi="Times New Roman" w:cs="Times New Roman"/>
                      <w:color w:val="0D0D0D" w:themeColor="text1" w:themeTint="F2"/>
                      <w:sz w:val="15"/>
                      <w:szCs w:val="15"/>
                    </w:rPr>
                    <m:t>2</m:t>
                  </m:r>
                </m:sup>
              </m:sSup>
            </m:oMath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 xml:space="preserve">posługuje się pojęciami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energii wiązania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i 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deficytu masy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oblicza te wielkości dla dowolnego izotopu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stosuje zasadę zachowania energii do opisu reakcji jądrowych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opisuje, jak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Słońce będzie produkować energię, gdy wodór się skończy – reakcję przemiany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 helu w węgiel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 elementy ewolucji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Słońca (czerwony olbrzym, mgławica planetarna, biały karzeł)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opisuje elementy ewolucji gwiazd: najlżejszych, o masie podobnej do masy 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Słońca, oraz gwiazd masywniejszych od Słońca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; omawia supernowe i czarne dziury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Wielki Wybuch jako początek znanego nam Wszechświata; opisuje jakościowo rozszerzanie się Wszechświata – ucieczkę galaktyk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wymienia najważniejsze metody badania kosmosu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spacing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typowe zadania lub problemy: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związane z opisem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</w:rPr>
              <w:t>składu jądra atomowego i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właściwościami promieniowania jądrowego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energią jądrową i z 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reakcją oraz 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wiązania i deficytu masy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dotyczące życia Słońca</w:t>
            </w:r>
          </w:p>
          <w:p w:rsidR="006F3C47" w:rsidRPr="00A95D08" w:rsidRDefault="006F3C47" w:rsidP="00E833AF">
            <w:pPr>
              <w:numPr>
                <w:ilvl w:val="0"/>
                <w:numId w:val="39"/>
              </w:numPr>
              <w:tabs>
                <w:tab w:val="clear" w:pos="360"/>
              </w:tabs>
              <w:spacing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Wszechświata;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wyodrębnia z tekstów i ilustracji informacje kluczowe; posługuje się tablicami fizycznymi oraz kartą wybranych wzorów i stałych; uzupełnia zapisy reakcji jądrowych; wykonuje obliczenia szacunkowe, posługuje się kalkulatorem, analizuje otrzymany wynik; ustala i/lub uzasadnia odpowiedzi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dokonuje syntezy wiedzy z 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 i Wszechświat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przedstawia najważniejsze pojęcia, zasady i zależności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posługuje się informacjami pochodzącymi z analizy przedstawionych materiałów źródłowych dotyczących treści tego rozdziału, w szczególności: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  <w:highlight w:val="lightGray"/>
              </w:rPr>
              <w:t>historii odkryć kluczowych dla rozwoju fizyki jądrowej, historii badań promieniotwórczości naturalnej,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 xml:space="preserve"> energii jądrowej,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lastRenderedPageBreak/>
              <w:t xml:space="preserve">reakcji jądrowych, równoważności masy-energii,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pacing w:val="-2"/>
                <w:sz w:val="15"/>
                <w:szCs w:val="15"/>
              </w:rPr>
              <w:t>ewolucji gwiazd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prezentuje efekty własnej pracy, np.: analizy wskazanego tekstu, wybranych obserwacji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omawia doświadczenie Rutherforda</w:t>
            </w:r>
          </w:p>
          <w:p w:rsidR="006F3C47" w:rsidRPr="00A95D08" w:rsidRDefault="006F3C47" w:rsidP="00E833AF">
            <w:pPr>
              <w:numPr>
                <w:ilvl w:val="0"/>
                <w:numId w:val="37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opisuje wybrane metody wykrywania promieniowania jądrowego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przykłady zastosowania zjawiska promieniotwórczości w technice i medycynie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lastRenderedPageBreak/>
              <w:t>opisuje wpływ promieniowania jonizującego na organizmy żywe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przykłady wykorzystania promieniowania jądrowego w medycynie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wykorzystuje do obliczeń wykres zależności liczby jąder izotopu promieniotwórczego od czasu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opisuje zasadę datowania substancji – skał, zabytków, szczątków organicznych – na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pacing w:val="-4"/>
                <w:sz w:val="14"/>
                <w:szCs w:val="14"/>
              </w:rPr>
              <w:t>podstawie zawartości izotopów promieniotwórczych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; stosuje ją do obliczeń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omawia budowę reaktora jądrowego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wyjaśnia, dlaczego żelazo jest pierwiastkiem granicznym w możliwościach pozyskiwania energii jądrowej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vertAlign w:val="superscript"/>
              </w:rPr>
              <w:t>D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pojęciem </w:t>
            </w:r>
            <w:r w:rsidRPr="00A95D08">
              <w:rPr>
                <w:rFonts w:ascii="Times New Roman" w:hAnsi="Times New Roman" w:cs="Times New Roman"/>
                <w:i/>
                <w:color w:val="0D0D0D" w:themeColor="text1" w:themeTint="F2"/>
                <w:sz w:val="15"/>
                <w:szCs w:val="15"/>
              </w:rPr>
              <w:t>energii spoczynkowej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; 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oblicza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energię wyzwoloną podczas reakcji jądrowych przez porównanie mas substratów i produktów reakcji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opisuje powstawanie pierwiastków we Wszechświecie oraz ewolucję i dalsze losy Wszechświata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rozwiązuje złożone (typowe) zadania lub problemy: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wpływu promieniowania jonizującego na organizmy żywe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energią jądrową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reakcją i 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wiązania i deficytu masy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>dotyczące życia Słońca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  <w:highlight w:val="lightGray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Wszechświata;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posługuje się informacjami pochodzącymi z analizy materiałów źródłowych dotyczących treści tego rozdziału, w szczególności: skutków i zastosowań promieniowania jądrowego, występowania oraz wykorzystania izotopów promieniotwórczych (np. występowanie radonu, pozyskiwanie helu), reakcji jądrowych, równoważności masy-energii, </w:t>
            </w:r>
            <w:r w:rsidRPr="00A95D08">
              <w:rPr>
                <w:rFonts w:ascii="Times New Roman" w:eastAsia="Calibri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 xml:space="preserve">ewolucji gwiazd,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  <w:highlight w:val="lightGray"/>
              </w:rPr>
              <w:t>historii badań dziejów Wszechświata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prezentuje efekty własnej pracy, np. analizy samodzielnie wyszukanego tekstu, wybranych obserwacji, realizacji przedstawionego projektu </w:t>
            </w:r>
          </w:p>
        </w:tc>
        <w:tc>
          <w:tcPr>
            <w:tcW w:w="3402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złożone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 i Wszechświat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wpływu promieniowania jonizującego na materię i na organizmy żywe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energią jądrową i 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wiązania i deficytu masy;</w:t>
            </w:r>
          </w:p>
          <w:p w:rsidR="006F3C47" w:rsidRPr="00A95D08" w:rsidRDefault="006F3C47" w:rsidP="00AC4077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ilustruje i/lub uzasadnia zależności, odpowiedzi lub stwierdzenia; formułuje hipotezy</w:t>
            </w:r>
          </w:p>
          <w:p w:rsidR="006F3C47" w:rsidRPr="00A95D08" w:rsidRDefault="006F3C47" w:rsidP="00E833AF">
            <w:pPr>
              <w:numPr>
                <w:ilvl w:val="0"/>
                <w:numId w:val="40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realizuje i prezentuje własny projekt związany z tematyką tego rozdziału; planuje i modyfikuje przebieg wskazanych obserwacji, formułuje i weryfikuje hipotezy </w:t>
            </w:r>
          </w:p>
          <w:p w:rsidR="006F3C47" w:rsidRPr="00A95D08" w:rsidRDefault="006F3C47" w:rsidP="00AC4077">
            <w:pPr>
              <w:pStyle w:val="Stopka"/>
              <w:tabs>
                <w:tab w:val="clear" w:pos="4513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</w:p>
        </w:tc>
        <w:tc>
          <w:tcPr>
            <w:tcW w:w="2835" w:type="dxa"/>
          </w:tcPr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  <w:lastRenderedPageBreak/>
              <w:t>Uczeń:</w:t>
            </w:r>
          </w:p>
          <w:p w:rsidR="006F3C47" w:rsidRPr="00A95D08" w:rsidRDefault="006F3C47" w:rsidP="00E833AF">
            <w:pPr>
              <w:numPr>
                <w:ilvl w:val="0"/>
                <w:numId w:val="43"/>
              </w:numPr>
              <w:tabs>
                <w:tab w:val="clear" w:pos="360"/>
              </w:tabs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rozwiązuje nietypowe zadania lub problemy dotyczące treści rozdziału</w:t>
            </w:r>
            <w:r w:rsidRPr="00A95D08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5"/>
                <w:szCs w:val="15"/>
              </w:rPr>
              <w:t xml:space="preserve"> Fizyka jądrowa. Gwiazdy i Wszechświat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, w szczeg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ó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lno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ś</w:t>
            </w: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ci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: 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lastRenderedPageBreak/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wpływu promieniowania jonizującego na materię i na organizmy żywe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dotyczące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 xml:space="preserve"> reakcji jądrowych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czasem połowicznego rozpadu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>związane z 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energią jądrową i </w:t>
            </w:r>
            <w:r w:rsidRPr="00A95D08">
              <w:rPr>
                <w:rFonts w:ascii="Times New Roman" w:hAnsi="Times New Roman" w:cs="Times New Roman"/>
                <w:bCs/>
                <w:color w:val="0D0D0D" w:themeColor="text1" w:themeTint="F2"/>
                <w:sz w:val="15"/>
                <w:szCs w:val="15"/>
              </w:rPr>
              <w:t>energią syntezy termojądrowej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dotyczące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równoważności energii i masy</w:t>
            </w:r>
          </w:p>
          <w:p w:rsidR="006F3C47" w:rsidRPr="00A95D08" w:rsidRDefault="006F3C47" w:rsidP="00E833AF">
            <w:pPr>
              <w:numPr>
                <w:ilvl w:val="0"/>
                <w:numId w:val="46"/>
              </w:numPr>
              <w:tabs>
                <w:tab w:val="clear" w:pos="700"/>
              </w:tabs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</w:pPr>
            <w:r w:rsidRPr="00A95D08">
              <w:rPr>
                <w:rFonts w:ascii="Times New Roman" w:hAnsi="Times New Roman" w:cs="Times New Roman"/>
                <w:snapToGrid w:val="0"/>
                <w:color w:val="0D0D0D" w:themeColor="text1" w:themeTint="F2"/>
                <w:sz w:val="15"/>
                <w:szCs w:val="15"/>
              </w:rPr>
              <w:t xml:space="preserve">związane z obliczaniem </w:t>
            </w:r>
            <w:r w:rsidRPr="00A95D08">
              <w:rPr>
                <w:rFonts w:ascii="Times New Roman" w:hAnsi="Times New Roman" w:cs="Times New Roman"/>
                <w:color w:val="0D0D0D" w:themeColor="text1" w:themeTint="F2"/>
                <w:sz w:val="15"/>
                <w:szCs w:val="15"/>
              </w:rPr>
              <w:t>energii wiązania i deficytu masy</w:t>
            </w:r>
          </w:p>
          <w:p w:rsidR="006F3C47" w:rsidRPr="00A95D08" w:rsidRDefault="006F3C47" w:rsidP="00AC4077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15"/>
                <w:szCs w:val="15"/>
              </w:rPr>
            </w:pPr>
          </w:p>
        </w:tc>
      </w:tr>
    </w:tbl>
    <w:p w:rsidR="006F3C47" w:rsidRPr="00A95D08" w:rsidRDefault="006F3C47" w:rsidP="006F3C47">
      <w:pPr>
        <w:rPr>
          <w:rFonts w:ascii="Times New Roman" w:hAnsi="Times New Roman" w:cs="Times New Roman"/>
          <w:sz w:val="24"/>
          <w:szCs w:val="24"/>
        </w:rPr>
      </w:pPr>
    </w:p>
    <w:p w:rsidR="006F3C47" w:rsidRPr="00A95D08" w:rsidRDefault="006F3C47" w:rsidP="00E05936">
      <w:pPr>
        <w:rPr>
          <w:rFonts w:ascii="Times New Roman" w:hAnsi="Times New Roman" w:cs="Times New Roman"/>
          <w:sz w:val="24"/>
          <w:szCs w:val="24"/>
        </w:rPr>
      </w:pPr>
    </w:p>
    <w:sectPr w:rsidR="006F3C47" w:rsidRPr="00A95D08" w:rsidSect="004C075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5D" w:rsidRDefault="005E025D" w:rsidP="006F3C47">
      <w:pPr>
        <w:spacing w:after="0" w:line="240" w:lineRule="auto"/>
      </w:pPr>
      <w:r>
        <w:separator/>
      </w:r>
    </w:p>
  </w:endnote>
  <w:endnote w:type="continuationSeparator" w:id="0">
    <w:p w:rsidR="005E025D" w:rsidRDefault="005E025D" w:rsidP="006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Pro 55 Roma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4172"/>
      <w:docPartObj>
        <w:docPartGallery w:val="Page Numbers (Bottom of Page)"/>
        <w:docPartUnique/>
      </w:docPartObj>
    </w:sdtPr>
    <w:sdtEndPr/>
    <w:sdtContent>
      <w:p w:rsidR="006F3C47" w:rsidRDefault="0030481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C47" w:rsidRDefault="006F3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5D" w:rsidRDefault="005E025D" w:rsidP="006F3C47">
      <w:pPr>
        <w:spacing w:after="0" w:line="240" w:lineRule="auto"/>
      </w:pPr>
      <w:r>
        <w:separator/>
      </w:r>
    </w:p>
  </w:footnote>
  <w:footnote w:type="continuationSeparator" w:id="0">
    <w:p w:rsidR="005E025D" w:rsidRDefault="005E025D" w:rsidP="006F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3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4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5" w15:restartNumberingAfterBreak="0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8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9" w15:restartNumberingAfterBreak="0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0" w15:restartNumberingAfterBreak="0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1" w15:restartNumberingAfterBreak="0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13" w15:restartNumberingAfterBreak="0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14" w15:restartNumberingAfterBreak="0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15" w15:restartNumberingAfterBreak="0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6" w15:restartNumberingAfterBreak="0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7" w15:restartNumberingAfterBreak="0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8" w15:restartNumberingAfterBreak="0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9" w15:restartNumberingAfterBreak="0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21" w15:restartNumberingAfterBreak="0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22" w15:restartNumberingAfterBreak="0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3" w15:restartNumberingAfterBreak="0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4" w15:restartNumberingAfterBreak="0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5" w15:restartNumberingAfterBreak="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26" w15:restartNumberingAfterBreak="0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27" w15:restartNumberingAfterBreak="0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8" w15:restartNumberingAfterBreak="0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9" w15:restartNumberingAfterBreak="0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0" w15:restartNumberingAfterBreak="0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1" w15:restartNumberingAfterBreak="0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2" w15:restartNumberingAfterBreak="0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33" w15:restartNumberingAfterBreak="0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8" w15:restartNumberingAfterBreak="0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52" w15:restartNumberingAfterBreak="0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30"/>
  </w:num>
  <w:num w:numId="4">
    <w:abstractNumId w:val="29"/>
  </w:num>
  <w:num w:numId="5">
    <w:abstractNumId w:val="28"/>
  </w:num>
  <w:num w:numId="6">
    <w:abstractNumId w:val="27"/>
  </w:num>
  <w:num w:numId="7">
    <w:abstractNumId w:val="26"/>
  </w:num>
  <w:num w:numId="8">
    <w:abstractNumId w:val="25"/>
  </w:num>
  <w:num w:numId="9">
    <w:abstractNumId w:val="24"/>
  </w:num>
  <w:num w:numId="10">
    <w:abstractNumId w:val="23"/>
  </w:num>
  <w:num w:numId="11">
    <w:abstractNumId w:val="22"/>
  </w:num>
  <w:num w:numId="12">
    <w:abstractNumId w:val="21"/>
  </w:num>
  <w:num w:numId="13">
    <w:abstractNumId w:val="20"/>
  </w:num>
  <w:num w:numId="14">
    <w:abstractNumId w:val="19"/>
  </w:num>
  <w:num w:numId="15">
    <w:abstractNumId w:val="18"/>
  </w:num>
  <w:num w:numId="16">
    <w:abstractNumId w:val="17"/>
  </w:num>
  <w:num w:numId="17">
    <w:abstractNumId w:val="16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  <w:num w:numId="22">
    <w:abstractNumId w:val="11"/>
  </w:num>
  <w:num w:numId="23">
    <w:abstractNumId w:val="10"/>
  </w:num>
  <w:num w:numId="24">
    <w:abstractNumId w:val="9"/>
  </w:num>
  <w:num w:numId="25">
    <w:abstractNumId w:val="8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7"/>
  </w:num>
  <w:num w:numId="35">
    <w:abstractNumId w:val="51"/>
  </w:num>
  <w:num w:numId="36">
    <w:abstractNumId w:val="42"/>
  </w:num>
  <w:num w:numId="37">
    <w:abstractNumId w:val="33"/>
  </w:num>
  <w:num w:numId="38">
    <w:abstractNumId w:val="52"/>
  </w:num>
  <w:num w:numId="39">
    <w:abstractNumId w:val="41"/>
  </w:num>
  <w:num w:numId="40">
    <w:abstractNumId w:val="35"/>
  </w:num>
  <w:num w:numId="41">
    <w:abstractNumId w:val="45"/>
  </w:num>
  <w:num w:numId="42">
    <w:abstractNumId w:val="48"/>
  </w:num>
  <w:num w:numId="43">
    <w:abstractNumId w:val="50"/>
  </w:num>
  <w:num w:numId="44">
    <w:abstractNumId w:val="44"/>
  </w:num>
  <w:num w:numId="45">
    <w:abstractNumId w:val="36"/>
  </w:num>
  <w:num w:numId="46">
    <w:abstractNumId w:val="34"/>
  </w:num>
  <w:num w:numId="47">
    <w:abstractNumId w:val="43"/>
  </w:num>
  <w:num w:numId="48">
    <w:abstractNumId w:val="49"/>
  </w:num>
  <w:num w:numId="49">
    <w:abstractNumId w:val="40"/>
  </w:num>
  <w:num w:numId="50">
    <w:abstractNumId w:val="47"/>
  </w:num>
  <w:num w:numId="51">
    <w:abstractNumId w:val="46"/>
  </w:num>
  <w:num w:numId="52">
    <w:abstractNumId w:val="39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1"/>
    <w:rsid w:val="00037478"/>
    <w:rsid w:val="000A1AB8"/>
    <w:rsid w:val="000B77EC"/>
    <w:rsid w:val="00163609"/>
    <w:rsid w:val="00194B31"/>
    <w:rsid w:val="00196671"/>
    <w:rsid w:val="00197492"/>
    <w:rsid w:val="0030481A"/>
    <w:rsid w:val="00357A79"/>
    <w:rsid w:val="004C075A"/>
    <w:rsid w:val="00554F34"/>
    <w:rsid w:val="00583BBC"/>
    <w:rsid w:val="005E025D"/>
    <w:rsid w:val="00681C46"/>
    <w:rsid w:val="006F3C47"/>
    <w:rsid w:val="00726AF3"/>
    <w:rsid w:val="00A95D08"/>
    <w:rsid w:val="00AA3E21"/>
    <w:rsid w:val="00AC396F"/>
    <w:rsid w:val="00DB5A7A"/>
    <w:rsid w:val="00E05936"/>
    <w:rsid w:val="00E833AF"/>
    <w:rsid w:val="00E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123CE-FAA6-4E6E-99C0-89ED643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AF3"/>
  </w:style>
  <w:style w:type="paragraph" w:styleId="Nagwek1">
    <w:name w:val="heading 1"/>
    <w:basedOn w:val="Normalny"/>
    <w:next w:val="Normalny"/>
    <w:link w:val="Nagwek1Znak"/>
    <w:qFormat/>
    <w:rsid w:val="00E05936"/>
    <w:pPr>
      <w:widowControl w:val="0"/>
      <w:autoSpaceDE w:val="0"/>
      <w:autoSpaceDN w:val="0"/>
      <w:adjustRightInd w:val="0"/>
      <w:spacing w:before="69" w:after="0" w:line="240" w:lineRule="auto"/>
      <w:ind w:left="1052"/>
      <w:outlineLvl w:val="0"/>
    </w:pPr>
    <w:rPr>
      <w:rFonts w:ascii="Bookman Old Style" w:eastAsiaTheme="minorEastAsia" w:hAnsi="Bookman Old Style" w:cs="Bookman Old Style"/>
      <w:sz w:val="21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05936"/>
    <w:pPr>
      <w:keepNext/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E05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936"/>
    <w:rPr>
      <w:rFonts w:ascii="Bookman Old Style" w:eastAsiaTheme="minorEastAsia" w:hAnsi="Bookman Old Style" w:cs="Bookman Old Style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E0593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9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qFormat/>
    <w:rsid w:val="00E0593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sz w:val="17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936"/>
    <w:rPr>
      <w:rFonts w:ascii="Book Antiqua" w:eastAsiaTheme="minorEastAsia" w:hAnsi="Book Antiqua" w:cs="Book Antiqua"/>
      <w:sz w:val="17"/>
      <w:szCs w:val="17"/>
      <w:lang w:eastAsia="pl-PL"/>
    </w:rPr>
  </w:style>
  <w:style w:type="paragraph" w:styleId="Akapitzlist">
    <w:name w:val="List Paragraph"/>
    <w:basedOn w:val="Normalny"/>
    <w:uiPriority w:val="1"/>
    <w:qFormat/>
    <w:rsid w:val="00E05936"/>
    <w:pPr>
      <w:widowControl w:val="0"/>
      <w:autoSpaceDE w:val="0"/>
      <w:autoSpaceDN w:val="0"/>
      <w:adjustRightInd w:val="0"/>
      <w:spacing w:before="5" w:after="0" w:line="240" w:lineRule="auto"/>
      <w:ind w:left="1062" w:hanging="221"/>
    </w:pPr>
    <w:rPr>
      <w:rFonts w:ascii="Book Antiqua" w:eastAsiaTheme="minorEastAsia" w:hAnsi="Book Antiqua" w:cs="Book Antiqua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05936"/>
    <w:pPr>
      <w:widowControl w:val="0"/>
      <w:autoSpaceDE w:val="0"/>
      <w:autoSpaceDN w:val="0"/>
      <w:adjustRightInd w:val="0"/>
      <w:spacing w:after="0" w:line="240" w:lineRule="auto"/>
      <w:ind w:left="282" w:hanging="166"/>
    </w:pPr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5936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5936"/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936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05936"/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93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936"/>
    <w:rPr>
      <w:rFonts w:ascii="Segoe UI" w:eastAsiaTheme="minorEastAsia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05936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E05936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E05936"/>
    <w:rPr>
      <w:rFonts w:ascii="HelveticaNeueLT Pro 55 Roman" w:eastAsiaTheme="minorEastAsia" w:hAnsi="HelveticaNeueLT Pro 55 Roman" w:cs="Times New Roman"/>
      <w:sz w:val="16"/>
      <w:szCs w:val="16"/>
      <w:lang w:val="en-US" w:eastAsia="pl-PL"/>
    </w:rPr>
  </w:style>
  <w:style w:type="character" w:customStyle="1" w:styleId="ui-provider">
    <w:name w:val="ui-provider"/>
    <w:basedOn w:val="Domylnaczcionkaakapitu"/>
    <w:rsid w:val="00E0593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936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Theme="minorEastAsia" w:hAnsi="HelveticaNeueLT Pro 55 Roman" w:cs="HelveticaNeueLT Pro 55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936"/>
    <w:rPr>
      <w:rFonts w:ascii="HelveticaNeueLT Pro 55 Roman" w:eastAsiaTheme="minorEastAsia" w:hAnsi="HelveticaNeueLT Pro 55 Roman" w:cs="HelveticaNeueLT Pro 55 Roman"/>
      <w:sz w:val="20"/>
      <w:szCs w:val="20"/>
      <w:lang w:eastAsia="pl-PL"/>
    </w:rPr>
  </w:style>
  <w:style w:type="character" w:styleId="Pogrubienie">
    <w:name w:val="Strong"/>
    <w:uiPriority w:val="22"/>
    <w:qFormat/>
    <w:rsid w:val="00E05936"/>
    <w:rPr>
      <w:b/>
      <w:bCs/>
    </w:rPr>
  </w:style>
  <w:style w:type="character" w:customStyle="1" w:styleId="StopkaZnak1">
    <w:name w:val="Stopka Znak1"/>
    <w:uiPriority w:val="99"/>
    <w:rsid w:val="00E05936"/>
    <w:rPr>
      <w:sz w:val="24"/>
      <w:szCs w:val="24"/>
    </w:rPr>
  </w:style>
  <w:style w:type="paragraph" w:styleId="Tytu">
    <w:name w:val="Title"/>
    <w:basedOn w:val="Normalny"/>
    <w:link w:val="TytuZnak"/>
    <w:qFormat/>
    <w:rsid w:val="00E05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05936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Legenda">
    <w:name w:val="caption"/>
    <w:basedOn w:val="Normalny"/>
    <w:next w:val="Normalny"/>
    <w:qFormat/>
    <w:rsid w:val="00E05936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36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59"/>
    <w:rsid w:val="004C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16814</Words>
  <Characters>100890</Characters>
  <Application>Microsoft Office Word</Application>
  <DocSecurity>0</DocSecurity>
  <Lines>840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</dc:creator>
  <cp:lastModifiedBy>Pracownik</cp:lastModifiedBy>
  <cp:revision>2</cp:revision>
  <dcterms:created xsi:type="dcterms:W3CDTF">2026-03-30T08:29:00Z</dcterms:created>
  <dcterms:modified xsi:type="dcterms:W3CDTF">2026-03-30T08:29:00Z</dcterms:modified>
</cp:coreProperties>
</file>